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5005F" w14:textId="25B1EC2D" w:rsidR="006009ED" w:rsidRPr="006009ED" w:rsidRDefault="006009ED" w:rsidP="006009ED">
      <w:pPr>
        <w:spacing w:line="276" w:lineRule="auto"/>
        <w:jc w:val="center"/>
        <w:rPr>
          <w:rFonts w:ascii="Times" w:eastAsia="Times New Roman" w:hAnsi="Times" w:cs="Times New Roman"/>
          <w:b/>
          <w:bCs/>
          <w:sz w:val="28"/>
          <w:szCs w:val="28"/>
        </w:rPr>
      </w:pPr>
      <w:r w:rsidRPr="006009ED">
        <w:rPr>
          <w:rFonts w:ascii="Times" w:eastAsia="Times New Roman" w:hAnsi="Times" w:cs="Times New Roman"/>
          <w:b/>
          <w:bCs/>
          <w:sz w:val="28"/>
          <w:szCs w:val="28"/>
        </w:rPr>
        <w:t>Advice from successful NSF centers, relevant to STC pre-proposals</w:t>
      </w:r>
    </w:p>
    <w:p w14:paraId="132946BA" w14:textId="667E0C1F" w:rsidR="006009ED" w:rsidRDefault="006009ED" w:rsidP="006009ED">
      <w:pPr>
        <w:spacing w:line="276" w:lineRule="auto"/>
        <w:jc w:val="center"/>
        <w:rPr>
          <w:rFonts w:ascii="Times" w:eastAsia="Times New Roman" w:hAnsi="Times" w:cs="Times New Roman"/>
          <w:b/>
          <w:bCs/>
          <w:sz w:val="24"/>
        </w:rPr>
      </w:pPr>
      <w:r w:rsidRPr="00D65F7E">
        <w:rPr>
          <w:rFonts w:ascii="Times" w:eastAsia="Times New Roman" w:hAnsi="Times" w:cs="Times New Roman"/>
          <w:b/>
          <w:bCs/>
          <w:sz w:val="24"/>
        </w:rPr>
        <w:t xml:space="preserve">Highlights from </w:t>
      </w:r>
      <w:r>
        <w:rPr>
          <w:rFonts w:ascii="Times" w:eastAsia="Times New Roman" w:hAnsi="Times" w:cs="Times New Roman"/>
          <w:b/>
          <w:bCs/>
          <w:sz w:val="24"/>
        </w:rPr>
        <w:t>panel discussions during c</w:t>
      </w:r>
      <w:r w:rsidRPr="00D65F7E">
        <w:rPr>
          <w:rFonts w:ascii="Times" w:eastAsia="Times New Roman" w:hAnsi="Times" w:cs="Times New Roman"/>
          <w:b/>
          <w:bCs/>
          <w:sz w:val="24"/>
        </w:rPr>
        <w:t xml:space="preserve">ampus </w:t>
      </w:r>
      <w:r>
        <w:rPr>
          <w:rFonts w:ascii="Times" w:eastAsia="Times New Roman" w:hAnsi="Times" w:cs="Times New Roman"/>
          <w:b/>
          <w:bCs/>
          <w:sz w:val="24"/>
        </w:rPr>
        <w:t>i</w:t>
      </w:r>
      <w:r w:rsidRPr="00D65F7E">
        <w:rPr>
          <w:rFonts w:ascii="Times" w:eastAsia="Times New Roman" w:hAnsi="Times" w:cs="Times New Roman"/>
          <w:b/>
          <w:bCs/>
          <w:sz w:val="24"/>
        </w:rPr>
        <w:t xml:space="preserve">nfo </w:t>
      </w:r>
      <w:r>
        <w:rPr>
          <w:rFonts w:ascii="Times" w:eastAsia="Times New Roman" w:hAnsi="Times" w:cs="Times New Roman"/>
          <w:b/>
          <w:bCs/>
          <w:sz w:val="24"/>
        </w:rPr>
        <w:t>s</w:t>
      </w:r>
      <w:r w:rsidRPr="00D65F7E">
        <w:rPr>
          <w:rFonts w:ascii="Times" w:eastAsia="Times New Roman" w:hAnsi="Times" w:cs="Times New Roman"/>
          <w:b/>
          <w:bCs/>
          <w:sz w:val="24"/>
        </w:rPr>
        <w:t>essions (2014-2018)</w:t>
      </w:r>
    </w:p>
    <w:p w14:paraId="0D2A4F26" w14:textId="244A08BB" w:rsidR="008E25DA" w:rsidRPr="00D65F7E" w:rsidRDefault="006009ED" w:rsidP="006009ED">
      <w:pPr>
        <w:jc w:val="center"/>
        <w:rPr>
          <w:rFonts w:ascii="Times" w:eastAsia="Times New Roman" w:hAnsi="Times" w:cs="Times New Roman"/>
          <w:i/>
          <w:sz w:val="24"/>
        </w:rPr>
      </w:pPr>
      <w:r>
        <w:rPr>
          <w:rFonts w:ascii="Times" w:eastAsia="Times New Roman" w:hAnsi="Times" w:cs="Times New Roman"/>
          <w:i/>
          <w:sz w:val="24"/>
        </w:rPr>
        <w:t xml:space="preserve"> </w:t>
      </w:r>
      <w:r w:rsidR="009B6595">
        <w:rPr>
          <w:rFonts w:ascii="Times" w:eastAsia="Times New Roman" w:hAnsi="Times" w:cs="Times New Roman"/>
          <w:i/>
          <w:sz w:val="24"/>
        </w:rPr>
        <w:t>(</w:t>
      </w:r>
      <w:r>
        <w:rPr>
          <w:rFonts w:ascii="Times" w:eastAsia="Times New Roman" w:hAnsi="Times" w:cs="Times New Roman"/>
          <w:i/>
          <w:sz w:val="24"/>
        </w:rPr>
        <w:t xml:space="preserve">BRDO; </w:t>
      </w:r>
      <w:r w:rsidR="008E25DA" w:rsidRPr="00D65F7E">
        <w:rPr>
          <w:rFonts w:ascii="Times" w:eastAsia="Times New Roman" w:hAnsi="Times" w:cs="Times New Roman"/>
          <w:i/>
          <w:sz w:val="24"/>
        </w:rPr>
        <w:t xml:space="preserve">updated March </w:t>
      </w:r>
      <w:r w:rsidR="00E67D2F">
        <w:rPr>
          <w:rFonts w:ascii="Times" w:eastAsia="Times New Roman" w:hAnsi="Times" w:cs="Times New Roman"/>
          <w:i/>
          <w:sz w:val="24"/>
        </w:rPr>
        <w:t>26</w:t>
      </w:r>
      <w:r w:rsidR="008E25DA" w:rsidRPr="00D65F7E">
        <w:rPr>
          <w:rFonts w:ascii="Times" w:eastAsia="Times New Roman" w:hAnsi="Times" w:cs="Times New Roman"/>
          <w:i/>
          <w:sz w:val="24"/>
        </w:rPr>
        <w:t>, 2019</w:t>
      </w:r>
      <w:r w:rsidR="009B6595">
        <w:rPr>
          <w:rFonts w:ascii="Times" w:eastAsia="Times New Roman" w:hAnsi="Times" w:cs="Times New Roman"/>
          <w:i/>
          <w:sz w:val="24"/>
        </w:rPr>
        <w:t>)</w:t>
      </w:r>
    </w:p>
    <w:p w14:paraId="55D3A771" w14:textId="6F43902C" w:rsidR="00A00800" w:rsidRPr="00D65F7E" w:rsidRDefault="00BB16A3" w:rsidP="00A00800">
      <w:pPr>
        <w:spacing w:before="100" w:beforeAutospacing="1" w:after="100" w:afterAutospacing="1"/>
        <w:rPr>
          <w:rFonts w:ascii="Times" w:eastAsia="Times New Roman" w:hAnsi="Times" w:cs="Times New Roman"/>
          <w:sz w:val="24"/>
        </w:rPr>
      </w:pPr>
      <w:r w:rsidRPr="00D65F7E">
        <w:rPr>
          <w:rFonts w:ascii="Times" w:eastAsia="Times New Roman" w:hAnsi="Times" w:cs="Times New Roman"/>
          <w:bCs/>
          <w:sz w:val="24"/>
        </w:rPr>
        <w:t xml:space="preserve">This document </w:t>
      </w:r>
      <w:r w:rsidR="003E7222">
        <w:rPr>
          <w:rFonts w:ascii="Times" w:eastAsia="Times New Roman" w:hAnsi="Times" w:cs="Times New Roman"/>
          <w:bCs/>
          <w:sz w:val="24"/>
        </w:rPr>
        <w:t xml:space="preserve">provides </w:t>
      </w:r>
      <w:r w:rsidR="00E06FB1" w:rsidRPr="00D65F7E">
        <w:rPr>
          <w:rFonts w:ascii="Times" w:eastAsia="Times New Roman" w:hAnsi="Times" w:cs="Times New Roman"/>
          <w:bCs/>
          <w:sz w:val="24"/>
        </w:rPr>
        <w:t>advice</w:t>
      </w:r>
      <w:r w:rsidRPr="00D65F7E">
        <w:rPr>
          <w:rFonts w:ascii="Times" w:eastAsia="Times New Roman" w:hAnsi="Times" w:cs="Times New Roman"/>
          <w:bCs/>
          <w:sz w:val="24"/>
        </w:rPr>
        <w:t xml:space="preserve"> </w:t>
      </w:r>
      <w:r w:rsidR="00A00800" w:rsidRPr="00D65F7E">
        <w:rPr>
          <w:rFonts w:ascii="Times" w:eastAsia="Times New Roman" w:hAnsi="Times" w:cs="Times New Roman"/>
          <w:bCs/>
          <w:sz w:val="24"/>
        </w:rPr>
        <w:t xml:space="preserve">from </w:t>
      </w:r>
      <w:r w:rsidR="00E06FB1" w:rsidRPr="00D65F7E">
        <w:rPr>
          <w:rFonts w:ascii="Times" w:eastAsia="Times New Roman" w:hAnsi="Times" w:cs="Times New Roman"/>
          <w:bCs/>
          <w:sz w:val="24"/>
        </w:rPr>
        <w:t xml:space="preserve">UC </w:t>
      </w:r>
      <w:r w:rsidRPr="00D65F7E">
        <w:rPr>
          <w:rFonts w:ascii="Times" w:eastAsia="Times New Roman" w:hAnsi="Times" w:cs="Times New Roman"/>
          <w:bCs/>
          <w:sz w:val="24"/>
        </w:rPr>
        <w:t xml:space="preserve">Berkeley faculty </w:t>
      </w:r>
      <w:r w:rsidR="00E06FB1" w:rsidRPr="00D65F7E">
        <w:rPr>
          <w:rFonts w:ascii="Times" w:eastAsia="Times New Roman" w:hAnsi="Times" w:cs="Times New Roman"/>
          <w:bCs/>
          <w:sz w:val="24"/>
        </w:rPr>
        <w:t>who have led</w:t>
      </w:r>
      <w:r w:rsidRPr="00D65F7E">
        <w:rPr>
          <w:rFonts w:ascii="Times" w:eastAsia="Times New Roman" w:hAnsi="Times" w:cs="Times New Roman"/>
          <w:bCs/>
          <w:sz w:val="24"/>
        </w:rPr>
        <w:t xml:space="preserve"> </w:t>
      </w:r>
      <w:r w:rsidR="00E67D2F">
        <w:rPr>
          <w:rFonts w:ascii="Times" w:eastAsia="Times New Roman" w:hAnsi="Times" w:cs="Times New Roman"/>
          <w:bCs/>
          <w:sz w:val="24"/>
        </w:rPr>
        <w:t>or participate</w:t>
      </w:r>
      <w:r w:rsidR="003E7222">
        <w:rPr>
          <w:rFonts w:ascii="Times" w:eastAsia="Times New Roman" w:hAnsi="Times" w:cs="Times New Roman"/>
          <w:bCs/>
          <w:sz w:val="24"/>
        </w:rPr>
        <w:t>d</w:t>
      </w:r>
      <w:r w:rsidR="00E67D2F">
        <w:rPr>
          <w:rFonts w:ascii="Times" w:eastAsia="Times New Roman" w:hAnsi="Times" w:cs="Times New Roman"/>
          <w:bCs/>
          <w:sz w:val="24"/>
        </w:rPr>
        <w:t xml:space="preserve"> in </w:t>
      </w:r>
      <w:r w:rsidR="00E06FB1" w:rsidRPr="00D65F7E">
        <w:rPr>
          <w:rFonts w:ascii="Times" w:eastAsia="Times New Roman" w:hAnsi="Times" w:cs="Times New Roman"/>
          <w:bCs/>
          <w:sz w:val="24"/>
        </w:rPr>
        <w:t xml:space="preserve">NSF </w:t>
      </w:r>
      <w:r w:rsidR="00782480" w:rsidRPr="00D65F7E">
        <w:rPr>
          <w:rFonts w:ascii="Times" w:eastAsia="Times New Roman" w:hAnsi="Times" w:cs="Times New Roman"/>
          <w:bCs/>
          <w:sz w:val="24"/>
        </w:rPr>
        <w:t>Science and Technology Centers (STC)</w:t>
      </w:r>
      <w:r w:rsidR="00A00800" w:rsidRPr="00D65F7E">
        <w:rPr>
          <w:rFonts w:ascii="Times" w:eastAsia="Times New Roman" w:hAnsi="Times" w:cs="Times New Roman"/>
          <w:bCs/>
          <w:sz w:val="24"/>
        </w:rPr>
        <w:t xml:space="preserve"> and </w:t>
      </w:r>
      <w:r w:rsidRPr="00D65F7E">
        <w:rPr>
          <w:rFonts w:ascii="Times" w:eastAsia="Times New Roman" w:hAnsi="Times" w:cs="Times New Roman"/>
          <w:bCs/>
          <w:sz w:val="24"/>
        </w:rPr>
        <w:t>Engineering Research Center</w:t>
      </w:r>
      <w:r w:rsidR="00E06FB1" w:rsidRPr="00D65F7E">
        <w:rPr>
          <w:rFonts w:ascii="Times" w:eastAsia="Times New Roman" w:hAnsi="Times" w:cs="Times New Roman"/>
          <w:bCs/>
          <w:sz w:val="24"/>
        </w:rPr>
        <w:t>s</w:t>
      </w:r>
      <w:r w:rsidR="00782480" w:rsidRPr="00D65F7E">
        <w:rPr>
          <w:rFonts w:ascii="Times" w:eastAsia="Times New Roman" w:hAnsi="Times" w:cs="Times New Roman"/>
          <w:bCs/>
          <w:sz w:val="24"/>
        </w:rPr>
        <w:t xml:space="preserve"> (ERC</w:t>
      </w:r>
      <w:r w:rsidRPr="00D65F7E">
        <w:rPr>
          <w:rFonts w:ascii="Times" w:eastAsia="Times New Roman" w:hAnsi="Times" w:cs="Times New Roman"/>
          <w:bCs/>
          <w:sz w:val="24"/>
        </w:rPr>
        <w:t xml:space="preserve">). </w:t>
      </w:r>
      <w:r w:rsidR="003E7222">
        <w:rPr>
          <w:rFonts w:ascii="Times" w:eastAsia="Times New Roman" w:hAnsi="Times" w:cs="Times New Roman"/>
          <w:sz w:val="24"/>
        </w:rPr>
        <w:t>BRDO has</w:t>
      </w:r>
      <w:r w:rsidR="00E06FB1" w:rsidRPr="00D65F7E">
        <w:rPr>
          <w:rFonts w:ascii="Times" w:eastAsia="Times New Roman" w:hAnsi="Times" w:cs="Times New Roman"/>
          <w:sz w:val="24"/>
        </w:rPr>
        <w:t xml:space="preserve"> paraphrased information that is </w:t>
      </w:r>
      <w:r w:rsidR="00CD66C4" w:rsidRPr="00D65F7E">
        <w:rPr>
          <w:rFonts w:ascii="Times" w:eastAsia="Times New Roman" w:hAnsi="Times" w:cs="Times New Roman"/>
          <w:sz w:val="24"/>
        </w:rPr>
        <w:t xml:space="preserve">particularly </w:t>
      </w:r>
      <w:r w:rsidR="00E06FB1" w:rsidRPr="00D65F7E">
        <w:rPr>
          <w:rFonts w:ascii="Times" w:eastAsia="Times New Roman" w:hAnsi="Times" w:cs="Times New Roman"/>
          <w:sz w:val="24"/>
        </w:rPr>
        <w:t xml:space="preserve">relevant for </w:t>
      </w:r>
      <w:r w:rsidR="003E7222">
        <w:rPr>
          <w:rFonts w:ascii="Times" w:eastAsia="Times New Roman" w:hAnsi="Times" w:cs="Times New Roman"/>
          <w:sz w:val="24"/>
        </w:rPr>
        <w:t xml:space="preserve">2019 </w:t>
      </w:r>
      <w:r w:rsidR="00A00800" w:rsidRPr="00D65F7E">
        <w:rPr>
          <w:rFonts w:ascii="Times" w:eastAsia="Times New Roman" w:hAnsi="Times" w:cs="Times New Roman"/>
          <w:sz w:val="24"/>
        </w:rPr>
        <w:t>STC pre</w:t>
      </w:r>
      <w:r w:rsidR="00E64CC0" w:rsidRPr="00D65F7E">
        <w:rPr>
          <w:rFonts w:ascii="Times" w:eastAsia="Times New Roman" w:hAnsi="Times" w:cs="Times New Roman"/>
          <w:sz w:val="24"/>
        </w:rPr>
        <w:t>-</w:t>
      </w:r>
      <w:r w:rsidR="00A00800" w:rsidRPr="00D65F7E">
        <w:rPr>
          <w:rFonts w:ascii="Times" w:eastAsia="Times New Roman" w:hAnsi="Times" w:cs="Times New Roman"/>
          <w:sz w:val="24"/>
        </w:rPr>
        <w:t>proposals</w:t>
      </w:r>
      <w:r w:rsidR="00E06FB1" w:rsidRPr="00D65F7E">
        <w:rPr>
          <w:rFonts w:ascii="Times" w:eastAsia="Times New Roman" w:hAnsi="Times" w:cs="Times New Roman"/>
          <w:sz w:val="24"/>
        </w:rPr>
        <w:t>:</w:t>
      </w:r>
    </w:p>
    <w:p w14:paraId="33CB7C35" w14:textId="0DFECF77" w:rsidR="00A00800" w:rsidRPr="00F4575C" w:rsidRDefault="00A00800" w:rsidP="00F4575C">
      <w:pPr>
        <w:snapToGrid w:val="0"/>
        <w:rPr>
          <w:rFonts w:ascii="Times" w:eastAsia="Times New Roman" w:hAnsi="Times" w:cs="Times New Roman"/>
          <w:b/>
          <w:sz w:val="24"/>
        </w:rPr>
      </w:pPr>
      <w:r w:rsidRPr="00F4575C">
        <w:rPr>
          <w:rFonts w:ascii="Times" w:eastAsia="Times New Roman" w:hAnsi="Times" w:cs="Times New Roman"/>
          <w:b/>
          <w:sz w:val="24"/>
        </w:rPr>
        <w:t>Process</w:t>
      </w:r>
    </w:p>
    <w:p w14:paraId="2068D526" w14:textId="0972AA84" w:rsidR="00A00800" w:rsidRPr="00D65F7E" w:rsidRDefault="00A00800" w:rsidP="008C111D">
      <w:pPr>
        <w:numPr>
          <w:ilvl w:val="0"/>
          <w:numId w:val="5"/>
        </w:numPr>
        <w:tabs>
          <w:tab w:val="clear" w:pos="720"/>
          <w:tab w:val="num" w:pos="450"/>
        </w:tabs>
        <w:spacing w:after="100" w:afterAutospacing="1"/>
        <w:ind w:left="450"/>
        <w:rPr>
          <w:rFonts w:ascii="Times" w:eastAsia="Times New Roman" w:hAnsi="Times" w:cs="Times New Roman"/>
          <w:sz w:val="24"/>
        </w:rPr>
      </w:pPr>
      <w:r w:rsidRPr="00D65F7E">
        <w:rPr>
          <w:rFonts w:ascii="Times" w:eastAsia="Times New Roman" w:hAnsi="Times" w:cs="Times New Roman"/>
          <w:sz w:val="24"/>
        </w:rPr>
        <w:t xml:space="preserve">The STC competition is a </w:t>
      </w:r>
      <w:r w:rsidRPr="00D65F7E">
        <w:rPr>
          <w:rFonts w:ascii="Times" w:eastAsia="Times New Roman" w:hAnsi="Times" w:cs="Times New Roman"/>
          <w:i/>
          <w:iCs/>
          <w:sz w:val="24"/>
        </w:rPr>
        <w:t>multi-stage</w:t>
      </w:r>
      <w:r w:rsidRPr="00D65F7E">
        <w:rPr>
          <w:rFonts w:ascii="Times" w:eastAsia="Times New Roman" w:hAnsi="Times" w:cs="Times New Roman"/>
          <w:sz w:val="24"/>
        </w:rPr>
        <w:t xml:space="preserve"> competition</w:t>
      </w:r>
      <w:r w:rsidR="009B6595">
        <w:rPr>
          <w:rFonts w:ascii="Times" w:eastAsia="Times New Roman" w:hAnsi="Times" w:cs="Times New Roman"/>
          <w:sz w:val="24"/>
        </w:rPr>
        <w:t xml:space="preserve">, and your </w:t>
      </w:r>
      <w:r w:rsidRPr="00D65F7E">
        <w:rPr>
          <w:rFonts w:ascii="Times" w:eastAsia="Times New Roman" w:hAnsi="Times" w:cs="Times New Roman"/>
          <w:sz w:val="24"/>
        </w:rPr>
        <w:t>strategy for each stage</w:t>
      </w:r>
      <w:r w:rsidR="009B6595">
        <w:rPr>
          <w:rFonts w:ascii="Times" w:eastAsia="Times New Roman" w:hAnsi="Times" w:cs="Times New Roman"/>
          <w:sz w:val="24"/>
        </w:rPr>
        <w:t xml:space="preserve"> should be different</w:t>
      </w:r>
      <w:r w:rsidRPr="00D65F7E">
        <w:rPr>
          <w:rFonts w:ascii="Times" w:eastAsia="Times New Roman" w:hAnsi="Times" w:cs="Times New Roman"/>
          <w:sz w:val="24"/>
        </w:rPr>
        <w:t>.</w:t>
      </w:r>
    </w:p>
    <w:p w14:paraId="70C5C8C0" w14:textId="3B42BE41" w:rsidR="00A00800" w:rsidRPr="00D65F7E" w:rsidRDefault="00A00800" w:rsidP="008C111D">
      <w:pPr>
        <w:numPr>
          <w:ilvl w:val="0"/>
          <w:numId w:val="5"/>
        </w:numPr>
        <w:tabs>
          <w:tab w:val="clear" w:pos="720"/>
          <w:tab w:val="num" w:pos="450"/>
        </w:tabs>
        <w:spacing w:before="100" w:beforeAutospacing="1" w:after="100" w:afterAutospacing="1"/>
        <w:ind w:left="450"/>
        <w:rPr>
          <w:rFonts w:ascii="Times" w:eastAsia="Times New Roman" w:hAnsi="Times" w:cs="Times New Roman"/>
          <w:sz w:val="24"/>
        </w:rPr>
      </w:pPr>
      <w:r w:rsidRPr="00D65F7E">
        <w:rPr>
          <w:rFonts w:ascii="Times" w:eastAsia="Times New Roman" w:hAnsi="Times" w:cs="Times New Roman"/>
          <w:sz w:val="24"/>
        </w:rPr>
        <w:t>Preliminary proposals will be reviewed by multidisciplinary panels</w:t>
      </w:r>
      <w:r w:rsidR="009B6595">
        <w:rPr>
          <w:rFonts w:ascii="Times" w:eastAsia="Times New Roman" w:hAnsi="Times" w:cs="Times New Roman"/>
          <w:sz w:val="24"/>
        </w:rPr>
        <w:t>, and</w:t>
      </w:r>
      <w:r w:rsidRPr="00D65F7E">
        <w:rPr>
          <w:rFonts w:ascii="Times" w:eastAsia="Times New Roman" w:hAnsi="Times" w:cs="Times New Roman"/>
          <w:sz w:val="24"/>
        </w:rPr>
        <w:t xml:space="preserve"> </w:t>
      </w:r>
      <w:r w:rsidR="009B6595">
        <w:rPr>
          <w:rFonts w:ascii="Times" w:eastAsia="Times New Roman" w:hAnsi="Times" w:cs="Times New Roman"/>
          <w:sz w:val="24"/>
        </w:rPr>
        <w:t>f</w:t>
      </w:r>
      <w:r w:rsidRPr="00D65F7E">
        <w:rPr>
          <w:rFonts w:ascii="Times" w:eastAsia="Times New Roman" w:hAnsi="Times" w:cs="Times New Roman"/>
          <w:sz w:val="24"/>
        </w:rPr>
        <w:t xml:space="preserve">ull proposals </w:t>
      </w:r>
      <w:r w:rsidR="009B6595">
        <w:rPr>
          <w:rFonts w:ascii="Times" w:eastAsia="Times New Roman" w:hAnsi="Times" w:cs="Times New Roman"/>
          <w:sz w:val="24"/>
        </w:rPr>
        <w:t xml:space="preserve">by </w:t>
      </w:r>
      <w:r w:rsidRPr="00D65F7E">
        <w:rPr>
          <w:rFonts w:ascii="Times" w:eastAsia="Times New Roman" w:hAnsi="Times" w:cs="Times New Roman"/>
          <w:sz w:val="24"/>
        </w:rPr>
        <w:t>ad hoc review followed by panel review. Proposals recommended will be site visited</w:t>
      </w:r>
      <w:r w:rsidR="009B6595">
        <w:rPr>
          <w:rFonts w:ascii="Times" w:eastAsia="Times New Roman" w:hAnsi="Times" w:cs="Times New Roman"/>
          <w:sz w:val="24"/>
        </w:rPr>
        <w:t>,</w:t>
      </w:r>
      <w:r w:rsidRPr="00D65F7E">
        <w:rPr>
          <w:rFonts w:ascii="Times" w:eastAsia="Times New Roman" w:hAnsi="Times" w:cs="Times New Roman"/>
          <w:sz w:val="24"/>
        </w:rPr>
        <w:t xml:space="preserve"> and full documentation </w:t>
      </w:r>
      <w:r w:rsidR="009B6595">
        <w:rPr>
          <w:rFonts w:ascii="Times" w:eastAsia="Times New Roman" w:hAnsi="Times" w:cs="Times New Roman"/>
          <w:sz w:val="24"/>
        </w:rPr>
        <w:t xml:space="preserve">of the </w:t>
      </w:r>
      <w:r w:rsidRPr="00D65F7E">
        <w:rPr>
          <w:rFonts w:ascii="Times" w:eastAsia="Times New Roman" w:hAnsi="Times" w:cs="Times New Roman"/>
          <w:sz w:val="24"/>
        </w:rPr>
        <w:t>site visit</w:t>
      </w:r>
      <w:r w:rsidR="009B6595">
        <w:rPr>
          <w:rFonts w:ascii="Times" w:eastAsia="Times New Roman" w:hAnsi="Times" w:cs="Times New Roman"/>
          <w:sz w:val="24"/>
        </w:rPr>
        <w:t xml:space="preserve"> results </w:t>
      </w:r>
      <w:r w:rsidRPr="00D65F7E">
        <w:rPr>
          <w:rFonts w:ascii="Times" w:eastAsia="Times New Roman" w:hAnsi="Times" w:cs="Times New Roman"/>
          <w:sz w:val="24"/>
        </w:rPr>
        <w:t>will be reviewed by a summary panel.</w:t>
      </w:r>
    </w:p>
    <w:p w14:paraId="06167583" w14:textId="7C291D38" w:rsidR="00613D49" w:rsidRPr="00D65F7E" w:rsidRDefault="00D65F7E" w:rsidP="008C111D">
      <w:pPr>
        <w:numPr>
          <w:ilvl w:val="0"/>
          <w:numId w:val="5"/>
        </w:numPr>
        <w:tabs>
          <w:tab w:val="clear" w:pos="720"/>
          <w:tab w:val="num" w:pos="450"/>
        </w:tabs>
        <w:spacing w:before="100" w:beforeAutospacing="1" w:after="100" w:afterAutospacing="1"/>
        <w:ind w:left="450"/>
        <w:rPr>
          <w:rFonts w:ascii="Times" w:eastAsia="Times New Roman" w:hAnsi="Times" w:cs="Times New Roman"/>
          <w:sz w:val="24"/>
        </w:rPr>
      </w:pPr>
      <w:r w:rsidRPr="00D65F7E">
        <w:rPr>
          <w:rFonts w:ascii="Times" w:hAnsi="Times" w:cs="Arial"/>
          <w:sz w:val="24"/>
        </w:rPr>
        <w:t xml:space="preserve">Center proposals are won not on technical details of the individual </w:t>
      </w:r>
      <w:r w:rsidR="009B6595">
        <w:rPr>
          <w:rFonts w:ascii="Times" w:hAnsi="Times" w:cs="Arial"/>
          <w:sz w:val="24"/>
        </w:rPr>
        <w:t xml:space="preserve">research </w:t>
      </w:r>
      <w:r w:rsidRPr="00D65F7E">
        <w:rPr>
          <w:rFonts w:ascii="Times" w:hAnsi="Times" w:cs="Arial"/>
          <w:sz w:val="24"/>
        </w:rPr>
        <w:t>projects but on</w:t>
      </w:r>
      <w:r w:rsidR="007152B7">
        <w:rPr>
          <w:rFonts w:ascii="Times" w:hAnsi="Times" w:cs="Arial"/>
          <w:sz w:val="24"/>
        </w:rPr>
        <w:t xml:space="preserve"> a </w:t>
      </w:r>
      <w:r w:rsidRPr="00D65F7E">
        <w:rPr>
          <w:rFonts w:ascii="Times" w:hAnsi="Times" w:cs="Arial"/>
          <w:sz w:val="24"/>
        </w:rPr>
        <w:t>cl</w:t>
      </w:r>
      <w:r w:rsidR="007152B7">
        <w:rPr>
          <w:rFonts w:ascii="Times" w:hAnsi="Times" w:cs="Arial"/>
          <w:sz w:val="24"/>
        </w:rPr>
        <w:t>ear</w:t>
      </w:r>
      <w:r w:rsidRPr="00D65F7E">
        <w:rPr>
          <w:rFonts w:ascii="Times" w:hAnsi="Times" w:cs="Arial"/>
          <w:sz w:val="24"/>
        </w:rPr>
        <w:t xml:space="preserve"> </w:t>
      </w:r>
      <w:r w:rsidR="007152B7">
        <w:rPr>
          <w:rFonts w:ascii="Times" w:hAnsi="Times" w:cs="Arial"/>
          <w:sz w:val="24"/>
        </w:rPr>
        <w:t>and</w:t>
      </w:r>
      <w:r w:rsidRPr="00D65F7E">
        <w:rPr>
          <w:rFonts w:ascii="Times" w:hAnsi="Times" w:cs="Arial"/>
          <w:sz w:val="24"/>
        </w:rPr>
        <w:t xml:space="preserve"> compelling vision</w:t>
      </w:r>
      <w:r w:rsidR="009B6595">
        <w:rPr>
          <w:rFonts w:ascii="Times" w:hAnsi="Times" w:cs="Arial"/>
          <w:sz w:val="24"/>
        </w:rPr>
        <w:t xml:space="preserve">, followed by </w:t>
      </w:r>
      <w:r w:rsidRPr="00D65F7E">
        <w:rPr>
          <w:rFonts w:ascii="Times" w:hAnsi="Times" w:cs="Arial"/>
          <w:sz w:val="24"/>
        </w:rPr>
        <w:t xml:space="preserve">other factors like broader impacts, management structure, and institutional support. </w:t>
      </w:r>
      <w:r w:rsidR="009B6595">
        <w:rPr>
          <w:rFonts w:ascii="Times" w:eastAsia="Times New Roman" w:hAnsi="Times" w:cs="Times New Roman"/>
          <w:sz w:val="24"/>
        </w:rPr>
        <w:t>While pre-</w:t>
      </w:r>
      <w:r w:rsidR="00613D49" w:rsidRPr="00D65F7E">
        <w:rPr>
          <w:rFonts w:ascii="Times" w:eastAsia="Times New Roman" w:hAnsi="Times" w:cs="Times New Roman"/>
          <w:sz w:val="24"/>
        </w:rPr>
        <w:t>proposals should address all re</w:t>
      </w:r>
      <w:r w:rsidR="009B6595">
        <w:rPr>
          <w:rFonts w:ascii="Times" w:eastAsia="Times New Roman" w:hAnsi="Times" w:cs="Times New Roman"/>
          <w:sz w:val="24"/>
        </w:rPr>
        <w:t>quired</w:t>
      </w:r>
      <w:r w:rsidR="00613D49" w:rsidRPr="00D65F7E">
        <w:rPr>
          <w:rFonts w:ascii="Times" w:eastAsia="Times New Roman" w:hAnsi="Times" w:cs="Times New Roman"/>
          <w:sz w:val="24"/>
        </w:rPr>
        <w:t xml:space="preserve"> elements, </w:t>
      </w:r>
      <w:r w:rsidR="00613D49" w:rsidRPr="00D65F7E">
        <w:rPr>
          <w:rFonts w:ascii="Times" w:eastAsia="Times New Roman" w:hAnsi="Times" w:cs="Times New Roman"/>
          <w:i/>
          <w:sz w:val="24"/>
        </w:rPr>
        <w:t>quality of science</w:t>
      </w:r>
      <w:r w:rsidR="004E5E17" w:rsidRPr="00D65F7E">
        <w:rPr>
          <w:rFonts w:ascii="Times" w:eastAsia="Times New Roman" w:hAnsi="Times" w:cs="Times New Roman"/>
          <w:i/>
          <w:sz w:val="24"/>
        </w:rPr>
        <w:t>/vision</w:t>
      </w:r>
      <w:r w:rsidR="00613D49" w:rsidRPr="00D65F7E">
        <w:rPr>
          <w:rFonts w:ascii="Times" w:eastAsia="Times New Roman" w:hAnsi="Times" w:cs="Times New Roman"/>
          <w:i/>
          <w:sz w:val="24"/>
        </w:rPr>
        <w:t xml:space="preserve"> and team composition are the most important criteria</w:t>
      </w:r>
      <w:r w:rsidR="004E5E17" w:rsidRPr="00D65F7E">
        <w:rPr>
          <w:rFonts w:ascii="Times" w:eastAsia="Times New Roman" w:hAnsi="Times" w:cs="Times New Roman"/>
          <w:i/>
          <w:sz w:val="24"/>
        </w:rPr>
        <w:t xml:space="preserve"> at this stage</w:t>
      </w:r>
      <w:r w:rsidR="00613D49" w:rsidRPr="00D65F7E">
        <w:rPr>
          <w:rFonts w:ascii="Times" w:eastAsia="Times New Roman" w:hAnsi="Times" w:cs="Times New Roman"/>
          <w:sz w:val="24"/>
        </w:rPr>
        <w:t>.</w:t>
      </w:r>
      <w:r w:rsidRPr="00D65F7E">
        <w:rPr>
          <w:rFonts w:ascii="Times" w:eastAsia="Times New Roman" w:hAnsi="Times" w:cs="Times New Roman"/>
          <w:sz w:val="24"/>
        </w:rPr>
        <w:t xml:space="preserve"> </w:t>
      </w:r>
    </w:p>
    <w:p w14:paraId="3241EA5C" w14:textId="77777777" w:rsidR="007E2E78" w:rsidRDefault="00E06FB1" w:rsidP="007E2E78">
      <w:pPr>
        <w:numPr>
          <w:ilvl w:val="0"/>
          <w:numId w:val="5"/>
        </w:numPr>
        <w:tabs>
          <w:tab w:val="clear" w:pos="720"/>
          <w:tab w:val="num" w:pos="450"/>
        </w:tabs>
        <w:spacing w:before="100" w:beforeAutospacing="1" w:after="100" w:afterAutospacing="1"/>
        <w:ind w:left="450"/>
        <w:rPr>
          <w:rFonts w:ascii="Times" w:eastAsia="Times New Roman" w:hAnsi="Times" w:cs="Times New Roman"/>
          <w:sz w:val="24"/>
        </w:rPr>
      </w:pPr>
      <w:r w:rsidRPr="00D65F7E">
        <w:rPr>
          <w:rFonts w:ascii="Times" w:eastAsia="Times New Roman" w:hAnsi="Times" w:cs="Times New Roman"/>
          <w:sz w:val="24"/>
        </w:rPr>
        <w:t xml:space="preserve">The </w:t>
      </w:r>
      <w:r w:rsidR="00A00800" w:rsidRPr="00D65F7E">
        <w:rPr>
          <w:rFonts w:ascii="Times" w:eastAsia="Times New Roman" w:hAnsi="Times" w:cs="Times New Roman"/>
          <w:sz w:val="24"/>
        </w:rPr>
        <w:t xml:space="preserve">review process </w:t>
      </w:r>
      <w:r w:rsidR="009B6595">
        <w:rPr>
          <w:rFonts w:ascii="Times" w:eastAsia="Times New Roman" w:hAnsi="Times" w:cs="Times New Roman"/>
          <w:sz w:val="24"/>
        </w:rPr>
        <w:t>for pre-</w:t>
      </w:r>
      <w:r w:rsidR="009B6595" w:rsidRPr="00D65F7E">
        <w:rPr>
          <w:rFonts w:ascii="Times" w:eastAsia="Times New Roman" w:hAnsi="Times" w:cs="Times New Roman"/>
          <w:sz w:val="24"/>
        </w:rPr>
        <w:t>proposal</w:t>
      </w:r>
      <w:r w:rsidR="009B6595">
        <w:rPr>
          <w:rFonts w:ascii="Times" w:eastAsia="Times New Roman" w:hAnsi="Times" w:cs="Times New Roman"/>
          <w:sz w:val="24"/>
        </w:rPr>
        <w:t>s</w:t>
      </w:r>
      <w:r w:rsidR="009B6595" w:rsidRPr="00D65F7E">
        <w:rPr>
          <w:rFonts w:ascii="Times" w:eastAsia="Times New Roman" w:hAnsi="Times" w:cs="Times New Roman"/>
          <w:sz w:val="24"/>
        </w:rPr>
        <w:t xml:space="preserve"> is not as rigorous </w:t>
      </w:r>
      <w:r w:rsidR="00A00800" w:rsidRPr="00D65F7E">
        <w:rPr>
          <w:rFonts w:ascii="Times" w:eastAsia="Times New Roman" w:hAnsi="Times" w:cs="Times New Roman"/>
          <w:sz w:val="24"/>
        </w:rPr>
        <w:t xml:space="preserve">as </w:t>
      </w:r>
      <w:r w:rsidR="009B6595">
        <w:rPr>
          <w:rFonts w:ascii="Times" w:eastAsia="Times New Roman" w:hAnsi="Times" w:cs="Times New Roman"/>
          <w:sz w:val="24"/>
        </w:rPr>
        <w:t xml:space="preserve">for </w:t>
      </w:r>
      <w:r w:rsidR="00A00800" w:rsidRPr="00D65F7E">
        <w:rPr>
          <w:rFonts w:ascii="Times" w:eastAsia="Times New Roman" w:hAnsi="Times" w:cs="Times New Roman"/>
          <w:sz w:val="24"/>
        </w:rPr>
        <w:t>full proposal</w:t>
      </w:r>
      <w:r w:rsidR="009B6595">
        <w:rPr>
          <w:rFonts w:ascii="Times" w:eastAsia="Times New Roman" w:hAnsi="Times" w:cs="Times New Roman"/>
          <w:sz w:val="24"/>
        </w:rPr>
        <w:t>s</w:t>
      </w:r>
      <w:r w:rsidR="00A00800" w:rsidRPr="00D65F7E">
        <w:rPr>
          <w:rFonts w:ascii="Times" w:eastAsia="Times New Roman" w:hAnsi="Times" w:cs="Times New Roman"/>
          <w:sz w:val="24"/>
        </w:rPr>
        <w:t xml:space="preserve"> due to </w:t>
      </w:r>
      <w:r w:rsidR="00DD1D48" w:rsidRPr="00D65F7E">
        <w:rPr>
          <w:rFonts w:ascii="Times" w:eastAsia="Times New Roman" w:hAnsi="Times" w:cs="Times New Roman"/>
          <w:sz w:val="24"/>
        </w:rPr>
        <w:t xml:space="preserve">the </w:t>
      </w:r>
      <w:r w:rsidR="00A00800" w:rsidRPr="00D65F7E">
        <w:rPr>
          <w:rFonts w:ascii="Times" w:eastAsia="Times New Roman" w:hAnsi="Times" w:cs="Times New Roman"/>
          <w:sz w:val="24"/>
        </w:rPr>
        <w:t xml:space="preserve">large number of </w:t>
      </w:r>
      <w:r w:rsidR="00782480" w:rsidRPr="00D65F7E">
        <w:rPr>
          <w:rFonts w:ascii="Times" w:eastAsia="Times New Roman" w:hAnsi="Times" w:cs="Times New Roman"/>
          <w:sz w:val="24"/>
        </w:rPr>
        <w:t>pre</w:t>
      </w:r>
      <w:r w:rsidR="009B6595">
        <w:rPr>
          <w:rFonts w:ascii="Times" w:eastAsia="Times New Roman" w:hAnsi="Times" w:cs="Times New Roman"/>
          <w:sz w:val="24"/>
        </w:rPr>
        <w:t>-</w:t>
      </w:r>
      <w:r w:rsidR="00782480" w:rsidRPr="00D65F7E">
        <w:rPr>
          <w:rFonts w:ascii="Times" w:eastAsia="Times New Roman" w:hAnsi="Times" w:cs="Times New Roman"/>
          <w:sz w:val="24"/>
        </w:rPr>
        <w:t xml:space="preserve">proposals </w:t>
      </w:r>
      <w:r w:rsidR="00DD1D48" w:rsidRPr="00D65F7E">
        <w:rPr>
          <w:rFonts w:ascii="Times" w:eastAsia="Times New Roman" w:hAnsi="Times" w:cs="Times New Roman"/>
          <w:sz w:val="24"/>
        </w:rPr>
        <w:t>submi</w:t>
      </w:r>
      <w:r w:rsidR="00782480" w:rsidRPr="00D65F7E">
        <w:rPr>
          <w:rFonts w:ascii="Times" w:eastAsia="Times New Roman" w:hAnsi="Times" w:cs="Times New Roman"/>
          <w:sz w:val="24"/>
        </w:rPr>
        <w:t>tted</w:t>
      </w:r>
      <w:r w:rsidR="00DD1D48" w:rsidRPr="00D65F7E">
        <w:rPr>
          <w:rFonts w:ascii="Times" w:eastAsia="Times New Roman" w:hAnsi="Times" w:cs="Times New Roman"/>
          <w:sz w:val="24"/>
        </w:rPr>
        <w:t> </w:t>
      </w:r>
      <w:r w:rsidR="00A00800" w:rsidRPr="00D65F7E">
        <w:rPr>
          <w:rFonts w:ascii="Times" w:eastAsia="Times New Roman" w:hAnsi="Times" w:cs="Times New Roman"/>
          <w:sz w:val="24"/>
        </w:rPr>
        <w:t xml:space="preserve">and </w:t>
      </w:r>
      <w:r w:rsidR="009B6595">
        <w:rPr>
          <w:rFonts w:ascii="Times" w:eastAsia="Times New Roman" w:hAnsi="Times" w:cs="Times New Roman"/>
          <w:sz w:val="24"/>
        </w:rPr>
        <w:t xml:space="preserve">the </w:t>
      </w:r>
      <w:r w:rsidR="00A00800" w:rsidRPr="00D65F7E">
        <w:rPr>
          <w:rFonts w:ascii="Times" w:eastAsia="Times New Roman" w:hAnsi="Times" w:cs="Times New Roman"/>
          <w:sz w:val="24"/>
        </w:rPr>
        <w:t xml:space="preserve">challenges associated with reviewer conflicts of interest </w:t>
      </w:r>
      <w:r w:rsidR="00DD1D48" w:rsidRPr="00D65F7E">
        <w:rPr>
          <w:rFonts w:ascii="Times" w:eastAsia="Times New Roman" w:hAnsi="Times" w:cs="Times New Roman"/>
          <w:sz w:val="24"/>
        </w:rPr>
        <w:t>for</w:t>
      </w:r>
      <w:r w:rsidR="00A00800" w:rsidRPr="00D65F7E">
        <w:rPr>
          <w:rFonts w:ascii="Times" w:eastAsia="Times New Roman" w:hAnsi="Times" w:cs="Times New Roman"/>
          <w:sz w:val="24"/>
        </w:rPr>
        <w:t xml:space="preserve"> </w:t>
      </w:r>
      <w:r w:rsidR="009B6595">
        <w:rPr>
          <w:rFonts w:ascii="Times" w:eastAsia="Times New Roman" w:hAnsi="Times" w:cs="Times New Roman"/>
          <w:sz w:val="24"/>
        </w:rPr>
        <w:t xml:space="preserve">large </w:t>
      </w:r>
      <w:r w:rsidR="00A00800" w:rsidRPr="00D65F7E">
        <w:rPr>
          <w:rFonts w:ascii="Times" w:eastAsia="Times New Roman" w:hAnsi="Times" w:cs="Times New Roman"/>
          <w:sz w:val="24"/>
        </w:rPr>
        <w:t>multi-institutional, multi-investigator projects</w:t>
      </w:r>
      <w:r w:rsidR="00D65F7E">
        <w:rPr>
          <w:rFonts w:ascii="Times" w:eastAsia="Times New Roman" w:hAnsi="Times" w:cs="Times New Roman"/>
          <w:sz w:val="24"/>
        </w:rPr>
        <w:t>.</w:t>
      </w:r>
      <w:r w:rsidR="00D65F7E" w:rsidRPr="00D65F7E">
        <w:rPr>
          <w:rFonts w:ascii="Times" w:hAnsi="Times" w:cs="Arial"/>
          <w:sz w:val="24"/>
        </w:rPr>
        <w:t xml:space="preserve"> </w:t>
      </w:r>
      <w:r w:rsidR="009B6595">
        <w:rPr>
          <w:rFonts w:ascii="Times" w:hAnsi="Times" w:cs="Arial"/>
          <w:sz w:val="24"/>
        </w:rPr>
        <w:t xml:space="preserve">This makes it even more </w:t>
      </w:r>
      <w:r w:rsidR="004E5E17" w:rsidRPr="00D65F7E">
        <w:rPr>
          <w:rFonts w:ascii="Times" w:hAnsi="Times" w:cs="Arial"/>
          <w:sz w:val="24"/>
        </w:rPr>
        <w:t xml:space="preserve">important </w:t>
      </w:r>
      <w:r w:rsidR="009B6595">
        <w:rPr>
          <w:rFonts w:ascii="Times" w:hAnsi="Times" w:cs="Arial"/>
          <w:sz w:val="24"/>
        </w:rPr>
        <w:t xml:space="preserve">to </w:t>
      </w:r>
      <w:r w:rsidR="004E5E17" w:rsidRPr="00D65F7E">
        <w:rPr>
          <w:rFonts w:ascii="Times" w:hAnsi="Times" w:cs="Arial"/>
          <w:sz w:val="24"/>
        </w:rPr>
        <w:t xml:space="preserve">clearly and compellingly articulate your big vision in the first few pages of the </w:t>
      </w:r>
      <w:r w:rsidR="009B6595">
        <w:rPr>
          <w:rFonts w:ascii="Times" w:hAnsi="Times" w:cs="Arial"/>
          <w:sz w:val="24"/>
        </w:rPr>
        <w:t>pre-</w:t>
      </w:r>
      <w:r w:rsidR="004E5E17" w:rsidRPr="00D65F7E">
        <w:rPr>
          <w:rFonts w:ascii="Times" w:hAnsi="Times" w:cs="Arial"/>
          <w:sz w:val="24"/>
        </w:rPr>
        <w:t>proposal. Balance the amount of technical detail</w:t>
      </w:r>
      <w:r w:rsidR="009B6595">
        <w:rPr>
          <w:rFonts w:ascii="Times" w:hAnsi="Times" w:cs="Arial"/>
          <w:sz w:val="24"/>
        </w:rPr>
        <w:t xml:space="preserve"> </w:t>
      </w:r>
      <w:r w:rsidR="004E5E17" w:rsidRPr="00D65F7E">
        <w:rPr>
          <w:rFonts w:ascii="Times" w:hAnsi="Times" w:cs="Arial"/>
          <w:sz w:val="24"/>
        </w:rPr>
        <w:t>include</w:t>
      </w:r>
      <w:r w:rsidR="009B6595">
        <w:rPr>
          <w:rFonts w:ascii="Times" w:hAnsi="Times" w:cs="Arial"/>
          <w:sz w:val="24"/>
        </w:rPr>
        <w:t>d</w:t>
      </w:r>
      <w:r w:rsidR="004E5E17" w:rsidRPr="00D65F7E">
        <w:rPr>
          <w:rFonts w:ascii="Times" w:hAnsi="Times" w:cs="Arial"/>
          <w:sz w:val="24"/>
        </w:rPr>
        <w:t>, and keep in mind that you’ll be writing for a more general audience than usual.</w:t>
      </w:r>
    </w:p>
    <w:p w14:paraId="472391A5" w14:textId="0F310F91" w:rsidR="00A00800" w:rsidRPr="007E2E78" w:rsidRDefault="007E2E78" w:rsidP="007E2E78">
      <w:pPr>
        <w:numPr>
          <w:ilvl w:val="0"/>
          <w:numId w:val="5"/>
        </w:numPr>
        <w:tabs>
          <w:tab w:val="clear" w:pos="720"/>
          <w:tab w:val="num" w:pos="450"/>
        </w:tabs>
        <w:spacing w:before="100" w:beforeAutospacing="1" w:after="100" w:afterAutospacing="1"/>
        <w:ind w:left="450"/>
        <w:rPr>
          <w:rFonts w:ascii="Times" w:eastAsia="Times New Roman" w:hAnsi="Times" w:cs="Times New Roman"/>
          <w:sz w:val="24"/>
        </w:rPr>
      </w:pPr>
      <w:r w:rsidRPr="007E2E78">
        <w:rPr>
          <w:rFonts w:ascii="Times New Roman" w:eastAsia="Times New Roman" w:hAnsi="Times New Roman" w:cs="Times New Roman"/>
          <w:sz w:val="24"/>
        </w:rPr>
        <w:t>An ex-NSF program manager explained that, while advocating for your concept with program managers at the full proposal stage is important, it is premature at this early stage</w:t>
      </w:r>
      <w:r>
        <w:rPr>
          <w:rFonts w:ascii="Times New Roman" w:eastAsia="Times New Roman" w:hAnsi="Times New Roman" w:cs="Times New Roman"/>
          <w:sz w:val="24"/>
        </w:rPr>
        <w:t xml:space="preserve"> of the competition</w:t>
      </w:r>
      <w:r w:rsidR="00A00800" w:rsidRPr="007E2E78">
        <w:rPr>
          <w:rFonts w:ascii="Times" w:eastAsia="Times New Roman" w:hAnsi="Times" w:cs="Times New Roman"/>
          <w:sz w:val="24"/>
        </w:rPr>
        <w:t>.</w:t>
      </w:r>
      <w:r w:rsidR="009B6595" w:rsidRPr="007E2E78">
        <w:rPr>
          <w:rFonts w:ascii="Times" w:eastAsia="Times New Roman" w:hAnsi="Times" w:cs="Times New Roman"/>
          <w:sz w:val="24"/>
        </w:rPr>
        <w:t xml:space="preserve"> </w:t>
      </w:r>
    </w:p>
    <w:p w14:paraId="3A97347E" w14:textId="40F286A2" w:rsidR="00A00800" w:rsidRPr="00F4575C" w:rsidRDefault="00A00800" w:rsidP="00F4575C">
      <w:pPr>
        <w:snapToGrid w:val="0"/>
        <w:rPr>
          <w:rFonts w:ascii="Times" w:eastAsia="Times New Roman" w:hAnsi="Times" w:cs="Times New Roman"/>
          <w:b/>
          <w:sz w:val="24"/>
        </w:rPr>
      </w:pPr>
      <w:r w:rsidRPr="00F4575C">
        <w:rPr>
          <w:rFonts w:ascii="Times" w:eastAsia="Times New Roman" w:hAnsi="Times" w:cs="Times New Roman"/>
          <w:b/>
          <w:sz w:val="24"/>
        </w:rPr>
        <w:t>Vision</w:t>
      </w:r>
    </w:p>
    <w:p w14:paraId="08D591D9" w14:textId="3323C327" w:rsidR="004E5E17" w:rsidRPr="00D65F7E" w:rsidRDefault="004E5E17" w:rsidP="008C111D">
      <w:pPr>
        <w:numPr>
          <w:ilvl w:val="0"/>
          <w:numId w:val="6"/>
        </w:numPr>
        <w:tabs>
          <w:tab w:val="clear" w:pos="720"/>
        </w:tabs>
        <w:spacing w:after="100" w:afterAutospacing="1"/>
        <w:ind w:left="450"/>
        <w:rPr>
          <w:rFonts w:ascii="Times" w:eastAsia="Times New Roman" w:hAnsi="Times" w:cs="Times New Roman"/>
          <w:sz w:val="24"/>
        </w:rPr>
      </w:pPr>
      <w:r w:rsidRPr="00D65F7E">
        <w:rPr>
          <w:rFonts w:ascii="Times" w:eastAsia="Times New Roman" w:hAnsi="Times" w:cs="Times New Roman"/>
          <w:sz w:val="24"/>
        </w:rPr>
        <w:t xml:space="preserve">You must have a strong vision from the start. It’s important to </w:t>
      </w:r>
      <w:r w:rsidR="007152B7" w:rsidRPr="00D65F7E">
        <w:rPr>
          <w:rFonts w:ascii="Times" w:eastAsia="Times New Roman" w:hAnsi="Times" w:cs="Times New Roman"/>
          <w:sz w:val="24"/>
        </w:rPr>
        <w:t>di</w:t>
      </w:r>
      <w:r w:rsidR="007152B7">
        <w:rPr>
          <w:rFonts w:ascii="Times" w:eastAsia="Times New Roman" w:hAnsi="Times" w:cs="Times New Roman"/>
          <w:sz w:val="24"/>
        </w:rPr>
        <w:t>stinguish</w:t>
      </w:r>
      <w:r w:rsidR="007152B7" w:rsidRPr="00D65F7E">
        <w:rPr>
          <w:rFonts w:ascii="Times" w:eastAsia="Times New Roman" w:hAnsi="Times" w:cs="Times New Roman"/>
          <w:sz w:val="24"/>
        </w:rPr>
        <w:t xml:space="preserve"> </w:t>
      </w:r>
      <w:r w:rsidRPr="00D65F7E">
        <w:rPr>
          <w:rFonts w:ascii="Times" w:eastAsia="Times New Roman" w:hAnsi="Times" w:cs="Times New Roman"/>
          <w:sz w:val="24"/>
        </w:rPr>
        <w:t>your center, develop its identity, and emphasize what’s special about it.</w:t>
      </w:r>
    </w:p>
    <w:p w14:paraId="5388A15C" w14:textId="7B554DE7" w:rsidR="004E5E17" w:rsidRPr="00D65F7E" w:rsidRDefault="004E5E17" w:rsidP="008C111D">
      <w:pPr>
        <w:numPr>
          <w:ilvl w:val="0"/>
          <w:numId w:val="6"/>
        </w:numPr>
        <w:tabs>
          <w:tab w:val="clear" w:pos="720"/>
        </w:tabs>
        <w:spacing w:after="100" w:afterAutospacing="1"/>
        <w:ind w:left="450"/>
        <w:rPr>
          <w:rFonts w:ascii="Times" w:eastAsia="Times New Roman" w:hAnsi="Times" w:cs="Times New Roman"/>
          <w:sz w:val="24"/>
        </w:rPr>
      </w:pPr>
      <w:r w:rsidRPr="00D65F7E">
        <w:rPr>
          <w:rFonts w:ascii="Times" w:hAnsi="Times" w:cs="Arial"/>
          <w:sz w:val="24"/>
        </w:rPr>
        <w:t>Center funding is intended to support work that is more than the sum of its parts and research that could not be accom</w:t>
      </w:r>
      <w:bookmarkStart w:id="0" w:name="_GoBack"/>
      <w:bookmarkEnd w:id="0"/>
      <w:r w:rsidRPr="00D65F7E">
        <w:rPr>
          <w:rFonts w:ascii="Times" w:hAnsi="Times" w:cs="Arial"/>
          <w:sz w:val="24"/>
        </w:rPr>
        <w:t xml:space="preserve">plished successfully outside the center setting. Avoid the temptation to look at your center as a series of </w:t>
      </w:r>
      <w:r w:rsidR="007152B7">
        <w:rPr>
          <w:rFonts w:ascii="Times" w:hAnsi="Times" w:cs="Arial"/>
          <w:sz w:val="24"/>
        </w:rPr>
        <w:t>individual</w:t>
      </w:r>
      <w:r w:rsidR="007152B7" w:rsidRPr="00D65F7E">
        <w:rPr>
          <w:rFonts w:ascii="Times" w:hAnsi="Times" w:cs="Arial"/>
          <w:sz w:val="24"/>
        </w:rPr>
        <w:t xml:space="preserve"> </w:t>
      </w:r>
      <w:r w:rsidRPr="00D65F7E">
        <w:rPr>
          <w:rFonts w:ascii="Times" w:hAnsi="Times" w:cs="Arial"/>
          <w:sz w:val="24"/>
        </w:rPr>
        <w:t>research grants. It’s important to convey a sense of “</w:t>
      </w:r>
      <w:proofErr w:type="spellStart"/>
      <w:r w:rsidRPr="00D65F7E">
        <w:rPr>
          <w:rFonts w:ascii="Times" w:hAnsi="Times" w:cs="Arial"/>
          <w:sz w:val="24"/>
        </w:rPr>
        <w:t>centerness</w:t>
      </w:r>
      <w:proofErr w:type="spellEnd"/>
      <w:r w:rsidRPr="00D65F7E">
        <w:rPr>
          <w:rFonts w:ascii="Times" w:hAnsi="Times" w:cs="Arial"/>
          <w:sz w:val="24"/>
        </w:rPr>
        <w:t>”</w:t>
      </w:r>
      <w:r w:rsidR="008C111D">
        <w:rPr>
          <w:rFonts w:ascii="Times" w:hAnsi="Times" w:cs="Arial"/>
          <w:sz w:val="24"/>
        </w:rPr>
        <w:t xml:space="preserve"> and cohesion.</w:t>
      </w:r>
    </w:p>
    <w:p w14:paraId="0FC1ED0A" w14:textId="1768B255" w:rsidR="004E5E17" w:rsidRPr="00D65F7E" w:rsidRDefault="004E5E17" w:rsidP="008C111D">
      <w:pPr>
        <w:pStyle w:val="ListParagraph"/>
        <w:numPr>
          <w:ilvl w:val="0"/>
          <w:numId w:val="6"/>
        </w:numPr>
        <w:tabs>
          <w:tab w:val="clear" w:pos="720"/>
        </w:tabs>
        <w:ind w:left="450"/>
        <w:rPr>
          <w:rFonts w:ascii="Times" w:hAnsi="Times" w:cs="Arial"/>
          <w:sz w:val="24"/>
        </w:rPr>
      </w:pPr>
      <w:r w:rsidRPr="00D65F7E">
        <w:rPr>
          <w:rFonts w:ascii="Times" w:hAnsi="Times" w:cs="Arial"/>
          <w:sz w:val="24"/>
        </w:rPr>
        <w:t>Make sure to describe the compelling vision for your center in the first few pages of the proposal.</w:t>
      </w:r>
      <w:r w:rsidR="001D524C">
        <w:rPr>
          <w:rFonts w:ascii="Times" w:hAnsi="Times" w:cs="Arial"/>
          <w:sz w:val="24"/>
        </w:rPr>
        <w:t xml:space="preserve"> </w:t>
      </w:r>
    </w:p>
    <w:p w14:paraId="3647F334" w14:textId="77777777" w:rsidR="001D524C" w:rsidRPr="00D65F7E" w:rsidRDefault="001D524C" w:rsidP="004E5E17">
      <w:pPr>
        <w:pStyle w:val="ListParagraph"/>
        <w:rPr>
          <w:rFonts w:ascii="Times" w:hAnsi="Times" w:cs="Arial"/>
          <w:sz w:val="24"/>
        </w:rPr>
      </w:pPr>
    </w:p>
    <w:p w14:paraId="19863BD7" w14:textId="05E865EC" w:rsidR="00A00800" w:rsidRPr="00F4575C" w:rsidRDefault="001D524C" w:rsidP="00F4575C">
      <w:pPr>
        <w:snapToGrid w:val="0"/>
        <w:rPr>
          <w:rFonts w:ascii="Times" w:eastAsia="Times New Roman" w:hAnsi="Times" w:cs="Times New Roman"/>
          <w:b/>
          <w:sz w:val="24"/>
        </w:rPr>
      </w:pPr>
      <w:r w:rsidRPr="00F4575C">
        <w:rPr>
          <w:rFonts w:ascii="Times" w:eastAsia="Times New Roman" w:hAnsi="Times" w:cs="Times New Roman"/>
          <w:b/>
          <w:sz w:val="24"/>
        </w:rPr>
        <w:t>G</w:t>
      </w:r>
      <w:r w:rsidR="00A00800" w:rsidRPr="00F4575C">
        <w:rPr>
          <w:rFonts w:ascii="Times" w:eastAsia="Times New Roman" w:hAnsi="Times" w:cs="Times New Roman"/>
          <w:b/>
          <w:sz w:val="24"/>
        </w:rPr>
        <w:t xml:space="preserve">oals and </w:t>
      </w:r>
      <w:r w:rsidRPr="00F4575C">
        <w:rPr>
          <w:rFonts w:ascii="Times" w:eastAsia="Times New Roman" w:hAnsi="Times" w:cs="Times New Roman"/>
          <w:b/>
          <w:sz w:val="24"/>
        </w:rPr>
        <w:t>I</w:t>
      </w:r>
      <w:r w:rsidR="00A00800" w:rsidRPr="00F4575C">
        <w:rPr>
          <w:rFonts w:ascii="Times" w:eastAsia="Times New Roman" w:hAnsi="Times" w:cs="Times New Roman"/>
          <w:b/>
          <w:sz w:val="24"/>
        </w:rPr>
        <w:t>mpact</w:t>
      </w:r>
    </w:p>
    <w:p w14:paraId="4DB25E41" w14:textId="5A95BC39" w:rsidR="00A00800" w:rsidRPr="00D65F7E" w:rsidRDefault="001D524C" w:rsidP="008C111D">
      <w:pPr>
        <w:numPr>
          <w:ilvl w:val="0"/>
          <w:numId w:val="7"/>
        </w:numPr>
        <w:tabs>
          <w:tab w:val="clear" w:pos="720"/>
        </w:tabs>
        <w:spacing w:after="100" w:afterAutospacing="1"/>
        <w:ind w:left="540"/>
        <w:rPr>
          <w:rFonts w:ascii="Times" w:eastAsia="Times New Roman" w:hAnsi="Times" w:cs="Times New Roman"/>
          <w:sz w:val="24"/>
        </w:rPr>
      </w:pPr>
      <w:r>
        <w:rPr>
          <w:rFonts w:ascii="Times" w:eastAsia="Times New Roman" w:hAnsi="Times" w:cs="Times New Roman"/>
          <w:sz w:val="24"/>
        </w:rPr>
        <w:t xml:space="preserve">In proposing </w:t>
      </w:r>
      <w:r w:rsidR="00A00800" w:rsidRPr="00D65F7E">
        <w:rPr>
          <w:rFonts w:ascii="Times" w:eastAsia="Times New Roman" w:hAnsi="Times" w:cs="Times New Roman"/>
          <w:sz w:val="24"/>
        </w:rPr>
        <w:t xml:space="preserve">a national </w:t>
      </w:r>
      <w:r w:rsidR="00DD1D48" w:rsidRPr="00D65F7E">
        <w:rPr>
          <w:rFonts w:ascii="Times" w:eastAsia="Times New Roman" w:hAnsi="Times" w:cs="Times New Roman"/>
          <w:sz w:val="24"/>
        </w:rPr>
        <w:t>center</w:t>
      </w:r>
      <w:r w:rsidR="00A00800" w:rsidRPr="00D65F7E">
        <w:rPr>
          <w:rFonts w:ascii="Times" w:eastAsia="Times New Roman" w:hAnsi="Times" w:cs="Times New Roman"/>
          <w:sz w:val="24"/>
        </w:rPr>
        <w:t xml:space="preserve">, your goals should be broad and ambitious but not so broad </w:t>
      </w:r>
      <w:r w:rsidR="00DD1D48" w:rsidRPr="00D65F7E">
        <w:rPr>
          <w:rFonts w:ascii="Times" w:eastAsia="Times New Roman" w:hAnsi="Times" w:cs="Times New Roman"/>
          <w:sz w:val="24"/>
        </w:rPr>
        <w:t xml:space="preserve">that </w:t>
      </w:r>
      <w:r>
        <w:rPr>
          <w:rFonts w:ascii="Times" w:eastAsia="Times New Roman" w:hAnsi="Times" w:cs="Times New Roman"/>
          <w:sz w:val="24"/>
        </w:rPr>
        <w:t xml:space="preserve">their </w:t>
      </w:r>
      <w:r w:rsidR="00A00800" w:rsidRPr="00D65F7E">
        <w:rPr>
          <w:rFonts w:ascii="Times" w:eastAsia="Times New Roman" w:hAnsi="Times" w:cs="Times New Roman"/>
          <w:sz w:val="24"/>
        </w:rPr>
        <w:t xml:space="preserve">impact is only incremental and not so ambitious </w:t>
      </w:r>
      <w:r w:rsidR="00DD1D48" w:rsidRPr="00D65F7E">
        <w:rPr>
          <w:rFonts w:ascii="Times" w:eastAsia="Times New Roman" w:hAnsi="Times" w:cs="Times New Roman"/>
          <w:sz w:val="24"/>
        </w:rPr>
        <w:t xml:space="preserve">that </w:t>
      </w:r>
      <w:r>
        <w:rPr>
          <w:rFonts w:ascii="Times" w:eastAsia="Times New Roman" w:hAnsi="Times" w:cs="Times New Roman"/>
          <w:sz w:val="24"/>
        </w:rPr>
        <w:t xml:space="preserve">they </w:t>
      </w:r>
      <w:r w:rsidR="00A00800" w:rsidRPr="00D65F7E">
        <w:rPr>
          <w:rFonts w:ascii="Times" w:eastAsia="Times New Roman" w:hAnsi="Times" w:cs="Times New Roman"/>
          <w:sz w:val="24"/>
        </w:rPr>
        <w:t xml:space="preserve">seem </w:t>
      </w:r>
      <w:r w:rsidR="00DD1D48" w:rsidRPr="00D65F7E">
        <w:rPr>
          <w:rFonts w:ascii="Times" w:eastAsia="Times New Roman" w:hAnsi="Times" w:cs="Times New Roman"/>
          <w:sz w:val="24"/>
        </w:rPr>
        <w:t>unrealistic</w:t>
      </w:r>
      <w:r w:rsidR="00A00800" w:rsidRPr="00D65F7E">
        <w:rPr>
          <w:rFonts w:ascii="Times" w:eastAsia="Times New Roman" w:hAnsi="Times" w:cs="Times New Roman"/>
          <w:sz w:val="24"/>
        </w:rPr>
        <w:t>.</w:t>
      </w:r>
    </w:p>
    <w:p w14:paraId="4ED6B177" w14:textId="30197255" w:rsidR="00A00800" w:rsidRPr="00D65F7E" w:rsidRDefault="00A00800" w:rsidP="008C111D">
      <w:pPr>
        <w:numPr>
          <w:ilvl w:val="0"/>
          <w:numId w:val="7"/>
        </w:numPr>
        <w:tabs>
          <w:tab w:val="clear" w:pos="720"/>
        </w:tabs>
        <w:spacing w:before="100" w:beforeAutospacing="1" w:after="100" w:afterAutospacing="1"/>
        <w:ind w:left="540"/>
        <w:rPr>
          <w:rFonts w:ascii="Times" w:eastAsia="Times New Roman" w:hAnsi="Times" w:cs="Times New Roman"/>
          <w:sz w:val="24"/>
        </w:rPr>
      </w:pPr>
      <w:r w:rsidRPr="00D65F7E">
        <w:rPr>
          <w:rFonts w:ascii="Times" w:eastAsia="Times New Roman" w:hAnsi="Times" w:cs="Times New Roman"/>
          <w:sz w:val="24"/>
        </w:rPr>
        <w:t xml:space="preserve">Although your proposal is </w:t>
      </w:r>
      <w:r w:rsidR="001D524C">
        <w:rPr>
          <w:rFonts w:ascii="Times" w:eastAsia="Times New Roman" w:hAnsi="Times" w:cs="Times New Roman"/>
          <w:sz w:val="24"/>
        </w:rPr>
        <w:t xml:space="preserve">initially </w:t>
      </w:r>
      <w:r w:rsidRPr="00D65F7E">
        <w:rPr>
          <w:rFonts w:ascii="Times" w:eastAsia="Times New Roman" w:hAnsi="Times" w:cs="Times New Roman"/>
          <w:sz w:val="24"/>
        </w:rPr>
        <w:t>for a 5</w:t>
      </w:r>
      <w:r w:rsidR="00DD1D48" w:rsidRPr="00D65F7E">
        <w:rPr>
          <w:rFonts w:ascii="Times" w:eastAsia="Times New Roman" w:hAnsi="Times" w:cs="Times New Roman"/>
          <w:sz w:val="24"/>
        </w:rPr>
        <w:t>-</w:t>
      </w:r>
      <w:r w:rsidRPr="00D65F7E">
        <w:rPr>
          <w:rFonts w:ascii="Times" w:eastAsia="Times New Roman" w:hAnsi="Times" w:cs="Times New Roman"/>
          <w:sz w:val="24"/>
        </w:rPr>
        <w:t>year plan, it should have a 10</w:t>
      </w:r>
      <w:r w:rsidR="00DD1D48" w:rsidRPr="00D65F7E">
        <w:rPr>
          <w:rFonts w:ascii="Times" w:eastAsia="Times New Roman" w:hAnsi="Times" w:cs="Times New Roman"/>
          <w:sz w:val="24"/>
        </w:rPr>
        <w:t>-</w:t>
      </w:r>
      <w:r w:rsidRPr="00D65F7E">
        <w:rPr>
          <w:rFonts w:ascii="Times" w:eastAsia="Times New Roman" w:hAnsi="Times" w:cs="Times New Roman"/>
          <w:sz w:val="24"/>
        </w:rPr>
        <w:t>year vision.</w:t>
      </w:r>
    </w:p>
    <w:p w14:paraId="7C305963" w14:textId="1099DFD3" w:rsidR="008C111D" w:rsidRDefault="00A00800" w:rsidP="008C111D">
      <w:pPr>
        <w:numPr>
          <w:ilvl w:val="0"/>
          <w:numId w:val="7"/>
        </w:numPr>
        <w:tabs>
          <w:tab w:val="clear" w:pos="720"/>
        </w:tabs>
        <w:spacing w:before="100" w:beforeAutospacing="1" w:after="100" w:afterAutospacing="1"/>
        <w:ind w:left="540"/>
        <w:rPr>
          <w:rFonts w:ascii="Times" w:eastAsia="Times New Roman" w:hAnsi="Times" w:cs="Times New Roman"/>
          <w:sz w:val="24"/>
        </w:rPr>
      </w:pPr>
      <w:r w:rsidRPr="00D65F7E">
        <w:rPr>
          <w:rFonts w:ascii="Times" w:eastAsia="Times New Roman" w:hAnsi="Times" w:cs="Times New Roman"/>
          <w:sz w:val="24"/>
        </w:rPr>
        <w:t xml:space="preserve">Your </w:t>
      </w:r>
      <w:r w:rsidR="00DD1D48" w:rsidRPr="00D65F7E">
        <w:rPr>
          <w:rFonts w:ascii="Times" w:eastAsia="Times New Roman" w:hAnsi="Times" w:cs="Times New Roman"/>
          <w:sz w:val="24"/>
        </w:rPr>
        <w:t xml:space="preserve">center </w:t>
      </w:r>
      <w:r w:rsidRPr="00D65F7E">
        <w:rPr>
          <w:rFonts w:ascii="Times" w:eastAsia="Times New Roman" w:hAnsi="Times" w:cs="Times New Roman"/>
          <w:sz w:val="24"/>
        </w:rPr>
        <w:t>themes should be unique</w:t>
      </w:r>
      <w:r w:rsidR="001D524C">
        <w:rPr>
          <w:rFonts w:ascii="Times" w:eastAsia="Times New Roman" w:hAnsi="Times" w:cs="Times New Roman"/>
          <w:sz w:val="24"/>
        </w:rPr>
        <w:t>,</w:t>
      </w:r>
      <w:r w:rsidRPr="00D65F7E">
        <w:rPr>
          <w:rFonts w:ascii="Times" w:eastAsia="Times New Roman" w:hAnsi="Times" w:cs="Times New Roman"/>
          <w:sz w:val="24"/>
        </w:rPr>
        <w:t xml:space="preserve"> new, </w:t>
      </w:r>
      <w:r w:rsidR="001D1BC3" w:rsidRPr="00D65F7E">
        <w:rPr>
          <w:rFonts w:ascii="Times" w:eastAsia="Times New Roman" w:hAnsi="Times" w:cs="Times New Roman"/>
          <w:sz w:val="24"/>
        </w:rPr>
        <w:t xml:space="preserve">and </w:t>
      </w:r>
      <w:r w:rsidR="001D524C">
        <w:rPr>
          <w:rFonts w:ascii="Times" w:eastAsia="Times New Roman" w:hAnsi="Times" w:cs="Times New Roman"/>
          <w:sz w:val="24"/>
        </w:rPr>
        <w:t xml:space="preserve">distinct </w:t>
      </w:r>
      <w:r w:rsidR="001D1BC3" w:rsidRPr="00D65F7E">
        <w:rPr>
          <w:rFonts w:ascii="Times" w:eastAsia="Times New Roman" w:hAnsi="Times" w:cs="Times New Roman"/>
          <w:sz w:val="24"/>
        </w:rPr>
        <w:t xml:space="preserve">from </w:t>
      </w:r>
      <w:r w:rsidR="001D524C">
        <w:rPr>
          <w:rFonts w:ascii="Times" w:eastAsia="Times New Roman" w:hAnsi="Times" w:cs="Times New Roman"/>
          <w:sz w:val="24"/>
        </w:rPr>
        <w:t xml:space="preserve">those of </w:t>
      </w:r>
      <w:r w:rsidRPr="00D65F7E">
        <w:rPr>
          <w:rFonts w:ascii="Times" w:eastAsia="Times New Roman" w:hAnsi="Times" w:cs="Times New Roman"/>
          <w:sz w:val="24"/>
        </w:rPr>
        <w:t xml:space="preserve">existing </w:t>
      </w:r>
      <w:r w:rsidR="00DD1D48" w:rsidRPr="00D65F7E">
        <w:rPr>
          <w:rFonts w:ascii="Times" w:eastAsia="Times New Roman" w:hAnsi="Times" w:cs="Times New Roman"/>
          <w:sz w:val="24"/>
        </w:rPr>
        <w:t>centers</w:t>
      </w:r>
      <w:r w:rsidRPr="00D65F7E">
        <w:rPr>
          <w:rFonts w:ascii="Times" w:eastAsia="Times New Roman" w:hAnsi="Times" w:cs="Times New Roman"/>
          <w:sz w:val="24"/>
        </w:rPr>
        <w:t>.</w:t>
      </w:r>
    </w:p>
    <w:p w14:paraId="38968297" w14:textId="29E98910" w:rsidR="008C111D" w:rsidRDefault="00A00800" w:rsidP="008C111D">
      <w:pPr>
        <w:numPr>
          <w:ilvl w:val="0"/>
          <w:numId w:val="7"/>
        </w:numPr>
        <w:tabs>
          <w:tab w:val="clear" w:pos="720"/>
        </w:tabs>
        <w:spacing w:before="100" w:beforeAutospacing="1" w:after="100" w:afterAutospacing="1"/>
        <w:ind w:left="540"/>
        <w:rPr>
          <w:rFonts w:ascii="Times" w:eastAsia="Times New Roman" w:hAnsi="Times" w:cs="Times New Roman"/>
          <w:sz w:val="24"/>
        </w:rPr>
      </w:pPr>
      <w:r w:rsidRPr="008C111D">
        <w:rPr>
          <w:rFonts w:ascii="Times" w:eastAsia="Times New Roman" w:hAnsi="Times" w:cs="Times New Roman"/>
          <w:sz w:val="24"/>
        </w:rPr>
        <w:t xml:space="preserve">The number of themes that are appropriate for your </w:t>
      </w:r>
      <w:r w:rsidR="00DD1D48" w:rsidRPr="008C111D">
        <w:rPr>
          <w:rFonts w:ascii="Times" w:eastAsia="Times New Roman" w:hAnsi="Times" w:cs="Times New Roman"/>
          <w:sz w:val="24"/>
        </w:rPr>
        <w:t xml:space="preserve">center </w:t>
      </w:r>
      <w:r w:rsidR="001D524C" w:rsidRPr="008C111D">
        <w:rPr>
          <w:rFonts w:ascii="Times" w:eastAsia="Times New Roman" w:hAnsi="Times" w:cs="Times New Roman"/>
          <w:sz w:val="24"/>
        </w:rPr>
        <w:t xml:space="preserve">depends </w:t>
      </w:r>
      <w:r w:rsidRPr="008C111D">
        <w:rPr>
          <w:rFonts w:ascii="Times" w:eastAsia="Times New Roman" w:hAnsi="Times" w:cs="Times New Roman"/>
          <w:sz w:val="24"/>
        </w:rPr>
        <w:t>on your discipline (</w:t>
      </w:r>
      <w:r w:rsidR="00DD1D48" w:rsidRPr="008C111D">
        <w:rPr>
          <w:rFonts w:ascii="Times" w:eastAsia="Times New Roman" w:hAnsi="Times" w:cs="Times New Roman"/>
          <w:sz w:val="24"/>
        </w:rPr>
        <w:t xml:space="preserve">know </w:t>
      </w:r>
      <w:r w:rsidRPr="008C111D">
        <w:rPr>
          <w:rFonts w:ascii="Times" w:eastAsia="Times New Roman" w:hAnsi="Times" w:cs="Times New Roman"/>
          <w:sz w:val="24"/>
        </w:rPr>
        <w:t>your audience).</w:t>
      </w:r>
      <w:r w:rsidR="008C111D" w:rsidRPr="008C111D">
        <w:rPr>
          <w:rFonts w:ascii="Times" w:eastAsia="Times New Roman" w:hAnsi="Times" w:cs="Times New Roman"/>
          <w:sz w:val="24"/>
        </w:rPr>
        <w:t xml:space="preserve"> Too many themes for a proposed center</w:t>
      </w:r>
      <w:r w:rsidR="007152B7">
        <w:rPr>
          <w:rFonts w:ascii="Times" w:eastAsia="Times New Roman" w:hAnsi="Times" w:cs="Times New Roman"/>
          <w:sz w:val="24"/>
        </w:rPr>
        <w:t xml:space="preserve"> can</w:t>
      </w:r>
      <w:r w:rsidR="008C111D" w:rsidRPr="008C111D">
        <w:rPr>
          <w:rFonts w:ascii="Times" w:eastAsia="Times New Roman" w:hAnsi="Times" w:cs="Times New Roman"/>
          <w:sz w:val="24"/>
        </w:rPr>
        <w:t xml:space="preserve"> indicate a lack of focus.</w:t>
      </w:r>
    </w:p>
    <w:p w14:paraId="787A2F11" w14:textId="2572F350" w:rsidR="008C111D" w:rsidRPr="006009ED" w:rsidRDefault="00A00800" w:rsidP="006009ED">
      <w:pPr>
        <w:numPr>
          <w:ilvl w:val="0"/>
          <w:numId w:val="7"/>
        </w:numPr>
        <w:tabs>
          <w:tab w:val="clear" w:pos="720"/>
        </w:tabs>
        <w:spacing w:before="100" w:beforeAutospacing="1" w:after="100" w:afterAutospacing="1"/>
        <w:ind w:left="540"/>
        <w:rPr>
          <w:rFonts w:ascii="Times" w:eastAsia="Times New Roman" w:hAnsi="Times" w:cs="Times New Roman"/>
          <w:sz w:val="24"/>
        </w:rPr>
      </w:pPr>
      <w:r w:rsidRPr="008C111D">
        <w:rPr>
          <w:rFonts w:ascii="Times" w:eastAsia="Times New Roman" w:hAnsi="Times" w:cs="Times New Roman"/>
          <w:sz w:val="24"/>
        </w:rPr>
        <w:t>NSF will expect you to deliver on your proposed goal(s).</w:t>
      </w:r>
      <w:r w:rsidR="008C111D" w:rsidRPr="006009ED">
        <w:rPr>
          <w:rFonts w:ascii="Times" w:eastAsia="Times New Roman" w:hAnsi="Times" w:cs="Times New Roman"/>
          <w:b/>
          <w:sz w:val="24"/>
        </w:rPr>
        <w:br/>
      </w:r>
    </w:p>
    <w:p w14:paraId="0638B85E" w14:textId="7F3BFB95" w:rsidR="00A00800" w:rsidRPr="00E7033E" w:rsidRDefault="00A00800" w:rsidP="008C111D">
      <w:pPr>
        <w:snapToGrid w:val="0"/>
        <w:rPr>
          <w:rFonts w:ascii="Times" w:eastAsia="Times New Roman" w:hAnsi="Times" w:cs="Times New Roman"/>
          <w:sz w:val="24"/>
        </w:rPr>
      </w:pPr>
      <w:r w:rsidRPr="00F4575C">
        <w:rPr>
          <w:rFonts w:ascii="Times" w:eastAsia="Times New Roman" w:hAnsi="Times" w:cs="Times New Roman"/>
          <w:b/>
          <w:sz w:val="24"/>
        </w:rPr>
        <w:lastRenderedPageBreak/>
        <w:t>Team</w:t>
      </w:r>
      <w:r w:rsidR="003C3BB6" w:rsidRPr="00F4575C">
        <w:rPr>
          <w:rFonts w:ascii="Times" w:eastAsia="Times New Roman" w:hAnsi="Times" w:cs="Times New Roman"/>
          <w:b/>
          <w:sz w:val="24"/>
        </w:rPr>
        <w:t xml:space="preserve"> Composition</w:t>
      </w:r>
    </w:p>
    <w:p w14:paraId="5FA01189" w14:textId="27B4724D" w:rsidR="00D65F7E" w:rsidRPr="00D65F7E" w:rsidRDefault="00472A6F" w:rsidP="008C111D">
      <w:pPr>
        <w:numPr>
          <w:ilvl w:val="0"/>
          <w:numId w:val="8"/>
        </w:numPr>
        <w:tabs>
          <w:tab w:val="clear" w:pos="720"/>
        </w:tabs>
        <w:spacing w:after="100" w:afterAutospacing="1"/>
        <w:ind w:left="450"/>
        <w:rPr>
          <w:rFonts w:ascii="Times" w:eastAsia="Times New Roman" w:hAnsi="Times" w:cs="Times New Roman"/>
          <w:sz w:val="24"/>
        </w:rPr>
      </w:pPr>
      <w:r w:rsidRPr="00D65F7E">
        <w:rPr>
          <w:rFonts w:ascii="Times" w:eastAsia="Times New Roman" w:hAnsi="Times" w:cs="Times New Roman"/>
          <w:sz w:val="24"/>
        </w:rPr>
        <w:t xml:space="preserve">A key principle </w:t>
      </w:r>
      <w:r w:rsidR="001D524C">
        <w:rPr>
          <w:rFonts w:ascii="Times" w:eastAsia="Times New Roman" w:hAnsi="Times" w:cs="Times New Roman"/>
          <w:sz w:val="24"/>
        </w:rPr>
        <w:t xml:space="preserve">for </w:t>
      </w:r>
      <w:r w:rsidRPr="00D65F7E">
        <w:rPr>
          <w:rFonts w:ascii="Times" w:eastAsia="Times New Roman" w:hAnsi="Times" w:cs="Times New Roman"/>
          <w:sz w:val="24"/>
        </w:rPr>
        <w:t>developing a cohesive team is to</w:t>
      </w:r>
      <w:r w:rsidR="00A00800" w:rsidRPr="00D65F7E">
        <w:rPr>
          <w:rFonts w:ascii="Times" w:eastAsia="Times New Roman" w:hAnsi="Times" w:cs="Times New Roman"/>
          <w:sz w:val="24"/>
        </w:rPr>
        <w:t xml:space="preserve"> install </w:t>
      </w:r>
      <w:r w:rsidR="008C7CFB" w:rsidRPr="00D65F7E">
        <w:rPr>
          <w:rFonts w:ascii="Times" w:eastAsia="Times New Roman" w:hAnsi="Times" w:cs="Times New Roman"/>
          <w:sz w:val="24"/>
        </w:rPr>
        <w:t xml:space="preserve">investigators </w:t>
      </w:r>
      <w:r w:rsidR="00782480" w:rsidRPr="00D65F7E">
        <w:rPr>
          <w:rFonts w:ascii="Times" w:eastAsia="Times New Roman" w:hAnsi="Times" w:cs="Times New Roman"/>
          <w:sz w:val="24"/>
        </w:rPr>
        <w:t xml:space="preserve">early on </w:t>
      </w:r>
      <w:r w:rsidR="008C7CFB" w:rsidRPr="00D65F7E">
        <w:rPr>
          <w:rFonts w:ascii="Times" w:eastAsia="Times New Roman" w:hAnsi="Times" w:cs="Times New Roman"/>
          <w:sz w:val="24"/>
        </w:rPr>
        <w:t xml:space="preserve">who are leaders in their fields and </w:t>
      </w:r>
      <w:r w:rsidR="001D524C">
        <w:rPr>
          <w:rFonts w:ascii="Times" w:eastAsia="Times New Roman" w:hAnsi="Times" w:cs="Times New Roman"/>
          <w:sz w:val="24"/>
        </w:rPr>
        <w:t xml:space="preserve">are strongly committed to </w:t>
      </w:r>
      <w:r w:rsidR="008C7CFB" w:rsidRPr="00D65F7E">
        <w:rPr>
          <w:rFonts w:ascii="Times" w:eastAsia="Times New Roman" w:hAnsi="Times" w:cs="Times New Roman"/>
          <w:sz w:val="24"/>
        </w:rPr>
        <w:t xml:space="preserve">the center's </w:t>
      </w:r>
      <w:r w:rsidR="00A00800" w:rsidRPr="00D65F7E">
        <w:rPr>
          <w:rFonts w:ascii="Times" w:eastAsia="Times New Roman" w:hAnsi="Times" w:cs="Times New Roman"/>
          <w:sz w:val="24"/>
        </w:rPr>
        <w:t>vision.</w:t>
      </w:r>
      <w:r w:rsidR="00D65F7E" w:rsidRPr="00D65F7E">
        <w:rPr>
          <w:rFonts w:ascii="Times" w:eastAsia="Times New Roman" w:hAnsi="Times" w:cs="Times New Roman"/>
          <w:sz w:val="24"/>
        </w:rPr>
        <w:t xml:space="preserve"> </w:t>
      </w:r>
    </w:p>
    <w:p w14:paraId="7A387039" w14:textId="2FC9B652" w:rsidR="00A00800" w:rsidRPr="00D65F7E" w:rsidRDefault="00A00800" w:rsidP="008C111D">
      <w:pPr>
        <w:numPr>
          <w:ilvl w:val="0"/>
          <w:numId w:val="8"/>
        </w:numPr>
        <w:tabs>
          <w:tab w:val="clear" w:pos="720"/>
        </w:tabs>
        <w:spacing w:before="100" w:beforeAutospacing="1" w:after="100" w:afterAutospacing="1"/>
        <w:ind w:left="450"/>
        <w:rPr>
          <w:rFonts w:ascii="Times" w:eastAsia="Times New Roman" w:hAnsi="Times" w:cs="Times New Roman"/>
          <w:sz w:val="24"/>
        </w:rPr>
      </w:pPr>
      <w:r w:rsidRPr="00D65F7E">
        <w:rPr>
          <w:rFonts w:ascii="Times" w:eastAsia="Times New Roman" w:hAnsi="Times" w:cs="Times New Roman"/>
          <w:sz w:val="24"/>
        </w:rPr>
        <w:t xml:space="preserve">Collaborations should be decided </w:t>
      </w:r>
      <w:r w:rsidR="001D524C">
        <w:rPr>
          <w:rFonts w:ascii="Times" w:eastAsia="Times New Roman" w:hAnsi="Times" w:cs="Times New Roman"/>
          <w:sz w:val="24"/>
        </w:rPr>
        <w:t xml:space="preserve">on </w:t>
      </w:r>
      <w:r w:rsidRPr="00D65F7E">
        <w:rPr>
          <w:rFonts w:ascii="Times" w:eastAsia="Times New Roman" w:hAnsi="Times" w:cs="Times New Roman"/>
          <w:sz w:val="24"/>
        </w:rPr>
        <w:t xml:space="preserve">early in </w:t>
      </w:r>
      <w:r w:rsidR="00472A6F" w:rsidRPr="00D65F7E">
        <w:rPr>
          <w:rFonts w:ascii="Times" w:eastAsia="Times New Roman" w:hAnsi="Times" w:cs="Times New Roman"/>
          <w:sz w:val="24"/>
        </w:rPr>
        <w:t xml:space="preserve">the </w:t>
      </w:r>
      <w:r w:rsidRPr="00D65F7E">
        <w:rPr>
          <w:rFonts w:ascii="Times" w:eastAsia="Times New Roman" w:hAnsi="Times" w:cs="Times New Roman"/>
          <w:sz w:val="24"/>
        </w:rPr>
        <w:t>proposal process</w:t>
      </w:r>
      <w:r w:rsidR="001D524C">
        <w:rPr>
          <w:rFonts w:ascii="Times" w:eastAsia="Times New Roman" w:hAnsi="Times" w:cs="Times New Roman"/>
          <w:sz w:val="24"/>
        </w:rPr>
        <w:t>,</w:t>
      </w:r>
      <w:r w:rsidRPr="00D65F7E">
        <w:rPr>
          <w:rFonts w:ascii="Times" w:eastAsia="Times New Roman" w:hAnsi="Times" w:cs="Times New Roman"/>
          <w:sz w:val="24"/>
        </w:rPr>
        <w:t xml:space="preserve"> with attention to compatibility and </w:t>
      </w:r>
      <w:r w:rsidR="0086687C" w:rsidRPr="00D65F7E">
        <w:rPr>
          <w:rFonts w:ascii="Times" w:eastAsia="Times New Roman" w:hAnsi="Times" w:cs="Times New Roman"/>
          <w:sz w:val="24"/>
        </w:rPr>
        <w:t>the value</w:t>
      </w:r>
      <w:r w:rsidR="00472A6F" w:rsidRPr="00D65F7E">
        <w:rPr>
          <w:rFonts w:ascii="Times" w:eastAsia="Times New Roman" w:hAnsi="Times" w:cs="Times New Roman"/>
          <w:sz w:val="24"/>
        </w:rPr>
        <w:t xml:space="preserve"> </w:t>
      </w:r>
      <w:r w:rsidR="001D524C">
        <w:rPr>
          <w:rFonts w:ascii="Times" w:eastAsia="Times New Roman" w:hAnsi="Times" w:cs="Times New Roman"/>
          <w:sz w:val="24"/>
        </w:rPr>
        <w:t xml:space="preserve">added by </w:t>
      </w:r>
      <w:r w:rsidR="0086687C" w:rsidRPr="00D65F7E">
        <w:rPr>
          <w:rFonts w:ascii="Times" w:eastAsia="Times New Roman" w:hAnsi="Times" w:cs="Times New Roman"/>
          <w:sz w:val="24"/>
        </w:rPr>
        <w:t xml:space="preserve">each </w:t>
      </w:r>
      <w:r w:rsidRPr="00D65F7E">
        <w:rPr>
          <w:rFonts w:ascii="Times" w:eastAsia="Times New Roman" w:hAnsi="Times" w:cs="Times New Roman"/>
          <w:sz w:val="24"/>
        </w:rPr>
        <w:t>partner</w:t>
      </w:r>
      <w:r w:rsidR="008E25DA" w:rsidRPr="00D65F7E">
        <w:rPr>
          <w:rFonts w:ascii="Times" w:eastAsia="Times New Roman" w:hAnsi="Times" w:cs="Times New Roman"/>
          <w:sz w:val="24"/>
        </w:rPr>
        <w:t>/</w:t>
      </w:r>
      <w:r w:rsidR="008C7CFB" w:rsidRPr="00D65F7E">
        <w:rPr>
          <w:rFonts w:ascii="Times" w:eastAsia="Times New Roman" w:hAnsi="Times" w:cs="Times New Roman"/>
          <w:sz w:val="24"/>
        </w:rPr>
        <w:t>institution</w:t>
      </w:r>
      <w:r w:rsidRPr="00D65F7E">
        <w:rPr>
          <w:rFonts w:ascii="Times" w:eastAsia="Times New Roman" w:hAnsi="Times" w:cs="Times New Roman"/>
          <w:sz w:val="24"/>
        </w:rPr>
        <w:t>.</w:t>
      </w:r>
      <w:r w:rsidR="004E5E17" w:rsidRPr="00D65F7E">
        <w:rPr>
          <w:rFonts w:ascii="Times" w:eastAsia="Times New Roman" w:hAnsi="Times" w:cs="Times New Roman"/>
          <w:sz w:val="24"/>
        </w:rPr>
        <w:t xml:space="preserve"> It can be a mistake to add a partner just because you have an acquaintance in that organization. </w:t>
      </w:r>
      <w:r w:rsidR="001D524C">
        <w:rPr>
          <w:rFonts w:ascii="Times" w:eastAsia="Times New Roman" w:hAnsi="Times" w:cs="Times New Roman"/>
          <w:sz w:val="24"/>
        </w:rPr>
        <w:t>S</w:t>
      </w:r>
      <w:r w:rsidR="004E5E17" w:rsidRPr="00D65F7E">
        <w:rPr>
          <w:rFonts w:ascii="Times" w:eastAsia="Times New Roman" w:hAnsi="Times" w:cs="Times New Roman"/>
          <w:sz w:val="24"/>
        </w:rPr>
        <w:t xml:space="preserve">elect </w:t>
      </w:r>
      <w:r w:rsidR="001D524C">
        <w:rPr>
          <w:rFonts w:ascii="Times" w:eastAsia="Times New Roman" w:hAnsi="Times" w:cs="Times New Roman"/>
          <w:sz w:val="24"/>
        </w:rPr>
        <w:t xml:space="preserve">your </w:t>
      </w:r>
      <w:r w:rsidR="004E5E17" w:rsidRPr="00D65F7E">
        <w:rPr>
          <w:rFonts w:ascii="Times" w:eastAsia="Times New Roman" w:hAnsi="Times" w:cs="Times New Roman"/>
          <w:sz w:val="24"/>
        </w:rPr>
        <w:t>partners carefully to ensure the right fit so that all parties benefit.</w:t>
      </w:r>
    </w:p>
    <w:p w14:paraId="5A3F2D51" w14:textId="100B11BE" w:rsidR="0086687C" w:rsidRPr="00D65F7E" w:rsidRDefault="0086687C" w:rsidP="008C111D">
      <w:pPr>
        <w:numPr>
          <w:ilvl w:val="0"/>
          <w:numId w:val="8"/>
        </w:numPr>
        <w:tabs>
          <w:tab w:val="clear" w:pos="720"/>
        </w:tabs>
        <w:spacing w:before="100" w:beforeAutospacing="1" w:after="100" w:afterAutospacing="1"/>
        <w:ind w:left="450"/>
        <w:rPr>
          <w:rFonts w:ascii="Times" w:eastAsia="Times New Roman" w:hAnsi="Times" w:cs="Times New Roman"/>
          <w:sz w:val="24"/>
        </w:rPr>
      </w:pPr>
      <w:r w:rsidRPr="00D65F7E">
        <w:rPr>
          <w:rFonts w:ascii="Times" w:eastAsia="Times New Roman" w:hAnsi="Times" w:cs="Times New Roman"/>
          <w:sz w:val="24"/>
        </w:rPr>
        <w:t>I</w:t>
      </w:r>
      <w:r w:rsidR="00A00800" w:rsidRPr="00D65F7E">
        <w:rPr>
          <w:rFonts w:ascii="Times" w:eastAsia="Times New Roman" w:hAnsi="Times" w:cs="Times New Roman"/>
          <w:sz w:val="24"/>
        </w:rPr>
        <w:t>nvestigators</w:t>
      </w:r>
      <w:r w:rsidR="001D524C">
        <w:rPr>
          <w:rFonts w:ascii="Times" w:eastAsia="Times New Roman" w:hAnsi="Times" w:cs="Times New Roman"/>
          <w:sz w:val="24"/>
        </w:rPr>
        <w:t xml:space="preserve"> at</w:t>
      </w:r>
      <w:r w:rsidR="00DD72A2" w:rsidRPr="00D65F7E">
        <w:rPr>
          <w:rFonts w:ascii="Times" w:eastAsia="Times New Roman" w:hAnsi="Times" w:cs="Times New Roman"/>
          <w:sz w:val="24"/>
        </w:rPr>
        <w:t xml:space="preserve"> both </w:t>
      </w:r>
      <w:r w:rsidR="001D524C">
        <w:rPr>
          <w:rFonts w:ascii="Times" w:eastAsia="Times New Roman" w:hAnsi="Times" w:cs="Times New Roman"/>
          <w:sz w:val="24"/>
        </w:rPr>
        <w:t xml:space="preserve">the </w:t>
      </w:r>
      <w:r w:rsidR="00DD72A2" w:rsidRPr="00D65F7E">
        <w:rPr>
          <w:rFonts w:ascii="Times" w:eastAsia="Times New Roman" w:hAnsi="Times" w:cs="Times New Roman"/>
          <w:sz w:val="24"/>
        </w:rPr>
        <w:t>lead and</w:t>
      </w:r>
      <w:r w:rsidR="00A00800" w:rsidRPr="00D65F7E">
        <w:rPr>
          <w:rFonts w:ascii="Times" w:eastAsia="Times New Roman" w:hAnsi="Times" w:cs="Times New Roman"/>
          <w:sz w:val="24"/>
        </w:rPr>
        <w:t xml:space="preserve"> partner institutions </w:t>
      </w:r>
      <w:r w:rsidRPr="00D65F7E">
        <w:rPr>
          <w:rFonts w:ascii="Times" w:eastAsia="Times New Roman" w:hAnsi="Times" w:cs="Times New Roman"/>
          <w:sz w:val="24"/>
        </w:rPr>
        <w:t xml:space="preserve">must be </w:t>
      </w:r>
      <w:r w:rsidR="00A00800" w:rsidRPr="00D65F7E">
        <w:rPr>
          <w:rFonts w:ascii="Times" w:eastAsia="Times New Roman" w:hAnsi="Times" w:cs="Times New Roman"/>
          <w:sz w:val="24"/>
        </w:rPr>
        <w:t xml:space="preserve">willing to invest time </w:t>
      </w:r>
      <w:r w:rsidR="008C7CFB" w:rsidRPr="00D65F7E">
        <w:rPr>
          <w:rFonts w:ascii="Times" w:eastAsia="Times New Roman" w:hAnsi="Times" w:cs="Times New Roman"/>
          <w:sz w:val="24"/>
        </w:rPr>
        <w:t xml:space="preserve">for </w:t>
      </w:r>
      <w:r w:rsidR="00A00800" w:rsidRPr="00D65F7E">
        <w:rPr>
          <w:rFonts w:ascii="Times" w:eastAsia="Times New Roman" w:hAnsi="Times" w:cs="Times New Roman"/>
          <w:sz w:val="24"/>
        </w:rPr>
        <w:t xml:space="preserve">the duration of the </w:t>
      </w:r>
      <w:r w:rsidR="001D524C">
        <w:rPr>
          <w:rFonts w:ascii="Times" w:eastAsia="Times New Roman" w:hAnsi="Times" w:cs="Times New Roman"/>
          <w:sz w:val="24"/>
        </w:rPr>
        <w:t>center</w:t>
      </w:r>
      <w:r w:rsidR="00A00800" w:rsidRPr="00D65F7E">
        <w:rPr>
          <w:rFonts w:ascii="Times" w:eastAsia="Times New Roman" w:hAnsi="Times" w:cs="Times New Roman"/>
          <w:sz w:val="24"/>
        </w:rPr>
        <w:t>.</w:t>
      </w:r>
      <w:r w:rsidRPr="00D65F7E">
        <w:rPr>
          <w:rFonts w:ascii="Times" w:eastAsia="Times New Roman" w:hAnsi="Times" w:cs="Times New Roman"/>
          <w:sz w:val="24"/>
        </w:rPr>
        <w:t xml:space="preserve"> </w:t>
      </w:r>
      <w:r w:rsidR="008C7CFB" w:rsidRPr="00D65F7E">
        <w:rPr>
          <w:rFonts w:ascii="Times" w:eastAsia="Times New Roman" w:hAnsi="Times" w:cs="Times New Roman"/>
          <w:sz w:val="24"/>
        </w:rPr>
        <w:t>T</w:t>
      </w:r>
      <w:r w:rsidR="001D524C">
        <w:rPr>
          <w:rFonts w:ascii="Times" w:eastAsia="Times New Roman" w:hAnsi="Times" w:cs="Times New Roman"/>
          <w:sz w:val="24"/>
        </w:rPr>
        <w:t>hus, i</w:t>
      </w:r>
      <w:r w:rsidRPr="00D65F7E">
        <w:rPr>
          <w:rFonts w:ascii="Times" w:eastAsia="Times New Roman" w:hAnsi="Times" w:cs="Times New Roman"/>
          <w:sz w:val="24"/>
        </w:rPr>
        <w:t xml:space="preserve">t's important </w:t>
      </w:r>
      <w:r w:rsidR="001D524C">
        <w:rPr>
          <w:rFonts w:ascii="Times" w:eastAsia="Times New Roman" w:hAnsi="Times" w:cs="Times New Roman"/>
          <w:sz w:val="24"/>
        </w:rPr>
        <w:t xml:space="preserve">to maintain </w:t>
      </w:r>
      <w:r w:rsidR="00A00800" w:rsidRPr="00D65F7E">
        <w:rPr>
          <w:rFonts w:ascii="Times" w:eastAsia="Times New Roman" w:hAnsi="Times" w:cs="Times New Roman"/>
          <w:sz w:val="24"/>
        </w:rPr>
        <w:t xml:space="preserve">funding </w:t>
      </w:r>
      <w:r w:rsidR="001D524C">
        <w:rPr>
          <w:rFonts w:ascii="Times" w:eastAsia="Times New Roman" w:hAnsi="Times" w:cs="Times New Roman"/>
          <w:sz w:val="24"/>
        </w:rPr>
        <w:t xml:space="preserve">at </w:t>
      </w:r>
      <w:r w:rsidRPr="00D65F7E">
        <w:rPr>
          <w:rFonts w:ascii="Times" w:eastAsia="Times New Roman" w:hAnsi="Times" w:cs="Times New Roman"/>
          <w:sz w:val="24"/>
        </w:rPr>
        <w:t xml:space="preserve">levels </w:t>
      </w:r>
      <w:r w:rsidR="001D524C">
        <w:rPr>
          <w:rFonts w:ascii="Times" w:eastAsia="Times New Roman" w:hAnsi="Times" w:cs="Times New Roman"/>
          <w:sz w:val="24"/>
        </w:rPr>
        <w:t xml:space="preserve">that are </w:t>
      </w:r>
      <w:r w:rsidR="00A00800" w:rsidRPr="00D65F7E">
        <w:rPr>
          <w:rFonts w:ascii="Times" w:eastAsia="Times New Roman" w:hAnsi="Times" w:cs="Times New Roman"/>
          <w:sz w:val="24"/>
        </w:rPr>
        <w:t xml:space="preserve">significant </w:t>
      </w:r>
      <w:r w:rsidR="001D524C">
        <w:rPr>
          <w:rFonts w:ascii="Times" w:eastAsia="Times New Roman" w:hAnsi="Times" w:cs="Times New Roman"/>
          <w:sz w:val="24"/>
        </w:rPr>
        <w:t xml:space="preserve">for the research of </w:t>
      </w:r>
      <w:r w:rsidR="008C7CFB" w:rsidRPr="00D65F7E">
        <w:rPr>
          <w:rFonts w:ascii="Times" w:eastAsia="Times New Roman" w:hAnsi="Times" w:cs="Times New Roman"/>
          <w:sz w:val="24"/>
        </w:rPr>
        <w:t>each investigator</w:t>
      </w:r>
      <w:r w:rsidR="001D524C">
        <w:rPr>
          <w:rFonts w:ascii="Times" w:eastAsia="Times New Roman" w:hAnsi="Times" w:cs="Times New Roman"/>
          <w:sz w:val="24"/>
        </w:rPr>
        <w:t xml:space="preserve"> to assure their buy-in</w:t>
      </w:r>
      <w:r w:rsidR="008C7CFB" w:rsidRPr="00D65F7E">
        <w:rPr>
          <w:rFonts w:ascii="Times" w:eastAsia="Times New Roman" w:hAnsi="Times" w:cs="Times New Roman"/>
          <w:sz w:val="24"/>
        </w:rPr>
        <w:t>.</w:t>
      </w:r>
      <w:r w:rsidR="00DD72A2" w:rsidRPr="00D65F7E">
        <w:rPr>
          <w:rFonts w:ascii="Times" w:eastAsia="Times New Roman" w:hAnsi="Times" w:cs="Times New Roman"/>
          <w:sz w:val="24"/>
        </w:rPr>
        <w:t xml:space="preserve"> It may take a combination of incentives </w:t>
      </w:r>
      <w:r w:rsidR="001D524C" w:rsidRPr="00D65F7E">
        <w:rPr>
          <w:rFonts w:ascii="Times" w:eastAsia="Times New Roman" w:hAnsi="Times" w:cs="Times New Roman"/>
          <w:sz w:val="24"/>
        </w:rPr>
        <w:t>—</w:t>
      </w:r>
      <w:r w:rsidR="00DD72A2" w:rsidRPr="00D65F7E">
        <w:rPr>
          <w:rFonts w:ascii="Times" w:eastAsia="Times New Roman" w:hAnsi="Times" w:cs="Times New Roman"/>
          <w:sz w:val="24"/>
        </w:rPr>
        <w:t>including money, postdocs, and students</w:t>
      </w:r>
      <w:r w:rsidR="001D524C" w:rsidRPr="00D65F7E">
        <w:rPr>
          <w:rFonts w:ascii="Times" w:eastAsia="Times New Roman" w:hAnsi="Times" w:cs="Times New Roman"/>
          <w:sz w:val="24"/>
        </w:rPr>
        <w:t>—</w:t>
      </w:r>
      <w:r w:rsidR="00DD72A2" w:rsidRPr="00D65F7E">
        <w:rPr>
          <w:rFonts w:ascii="Times" w:eastAsia="Times New Roman" w:hAnsi="Times" w:cs="Times New Roman"/>
          <w:sz w:val="24"/>
        </w:rPr>
        <w:t>to support faculty in moving beyond the individual investigator mentality.</w:t>
      </w:r>
    </w:p>
    <w:p w14:paraId="5311EA53" w14:textId="270480E2" w:rsidR="00A00800" w:rsidRPr="00D65F7E" w:rsidRDefault="00A00800" w:rsidP="008C111D">
      <w:pPr>
        <w:numPr>
          <w:ilvl w:val="0"/>
          <w:numId w:val="8"/>
        </w:numPr>
        <w:tabs>
          <w:tab w:val="clear" w:pos="720"/>
        </w:tabs>
        <w:spacing w:before="100" w:beforeAutospacing="1" w:after="100" w:afterAutospacing="1"/>
        <w:ind w:left="450"/>
        <w:rPr>
          <w:rFonts w:ascii="Times" w:eastAsia="Times New Roman" w:hAnsi="Times" w:cs="Times New Roman"/>
          <w:sz w:val="24"/>
        </w:rPr>
      </w:pPr>
      <w:r w:rsidRPr="00D65F7E">
        <w:rPr>
          <w:rFonts w:ascii="Times" w:eastAsia="Times New Roman" w:hAnsi="Times" w:cs="Times New Roman"/>
          <w:sz w:val="24"/>
        </w:rPr>
        <w:t xml:space="preserve">In assigning </w:t>
      </w:r>
      <w:r w:rsidR="0086687C" w:rsidRPr="00D65F7E">
        <w:rPr>
          <w:rFonts w:ascii="Times" w:eastAsia="Times New Roman" w:hAnsi="Times" w:cs="Times New Roman"/>
          <w:sz w:val="24"/>
        </w:rPr>
        <w:t xml:space="preserve">research </w:t>
      </w:r>
      <w:r w:rsidRPr="00D65F7E">
        <w:rPr>
          <w:rFonts w:ascii="Times" w:eastAsia="Times New Roman" w:hAnsi="Times" w:cs="Times New Roman"/>
          <w:sz w:val="24"/>
        </w:rPr>
        <w:t xml:space="preserve">thrust leads, </w:t>
      </w:r>
      <w:r w:rsidR="0086687C" w:rsidRPr="00D65F7E">
        <w:rPr>
          <w:rFonts w:ascii="Times" w:eastAsia="Times New Roman" w:hAnsi="Times" w:cs="Times New Roman"/>
          <w:sz w:val="24"/>
        </w:rPr>
        <w:t>consider</w:t>
      </w:r>
      <w:r w:rsidR="00706B03">
        <w:rPr>
          <w:rFonts w:ascii="Times" w:eastAsia="Times New Roman" w:hAnsi="Times" w:cs="Times New Roman"/>
          <w:sz w:val="24"/>
        </w:rPr>
        <w:t>:</w:t>
      </w:r>
      <w:r w:rsidR="0086687C" w:rsidRPr="00D65F7E">
        <w:rPr>
          <w:rFonts w:ascii="Times" w:eastAsia="Times New Roman" w:hAnsi="Times" w:cs="Times New Roman"/>
          <w:sz w:val="24"/>
        </w:rPr>
        <w:t xml:space="preserve"> </w:t>
      </w:r>
      <w:r w:rsidR="00DD72A2" w:rsidRPr="00D65F7E">
        <w:rPr>
          <w:rFonts w:ascii="Times" w:eastAsia="Times New Roman" w:hAnsi="Times" w:cs="Times New Roman"/>
          <w:sz w:val="24"/>
        </w:rPr>
        <w:t xml:space="preserve">(a) </w:t>
      </w:r>
      <w:r w:rsidR="008C7CFB" w:rsidRPr="00D65F7E">
        <w:rPr>
          <w:rFonts w:ascii="Times" w:eastAsia="Times New Roman" w:hAnsi="Times" w:cs="Times New Roman"/>
          <w:sz w:val="24"/>
        </w:rPr>
        <w:t>selecting</w:t>
      </w:r>
      <w:r w:rsidRPr="00D65F7E">
        <w:rPr>
          <w:rFonts w:ascii="Times" w:eastAsia="Times New Roman" w:hAnsi="Times" w:cs="Times New Roman"/>
          <w:sz w:val="24"/>
        </w:rPr>
        <w:t xml:space="preserve"> represent</w:t>
      </w:r>
      <w:r w:rsidR="0086687C" w:rsidRPr="00D65F7E">
        <w:rPr>
          <w:rFonts w:ascii="Times" w:eastAsia="Times New Roman" w:hAnsi="Times" w:cs="Times New Roman"/>
          <w:sz w:val="24"/>
        </w:rPr>
        <w:t>atives from</w:t>
      </w:r>
      <w:r w:rsidRPr="00D65F7E">
        <w:rPr>
          <w:rFonts w:ascii="Times" w:eastAsia="Times New Roman" w:hAnsi="Times" w:cs="Times New Roman"/>
          <w:sz w:val="24"/>
        </w:rPr>
        <w:t xml:space="preserve"> each </w:t>
      </w:r>
      <w:r w:rsidR="0086687C" w:rsidRPr="00D65F7E">
        <w:rPr>
          <w:rFonts w:ascii="Times" w:eastAsia="Times New Roman" w:hAnsi="Times" w:cs="Times New Roman"/>
          <w:sz w:val="24"/>
        </w:rPr>
        <w:t>partner institution</w:t>
      </w:r>
      <w:r w:rsidR="00706B03">
        <w:rPr>
          <w:rFonts w:ascii="Times" w:eastAsia="Times New Roman" w:hAnsi="Times" w:cs="Times New Roman"/>
          <w:sz w:val="24"/>
        </w:rPr>
        <w:t xml:space="preserve">, as </w:t>
      </w:r>
      <w:r w:rsidR="00DD72A2" w:rsidRPr="00D65F7E">
        <w:rPr>
          <w:rFonts w:ascii="Times" w:eastAsia="Times New Roman" w:hAnsi="Times" w:cs="Times New Roman"/>
          <w:sz w:val="24"/>
        </w:rPr>
        <w:t>t</w:t>
      </w:r>
      <w:r w:rsidRPr="00D65F7E">
        <w:rPr>
          <w:rFonts w:ascii="Times" w:eastAsia="Times New Roman" w:hAnsi="Times" w:cs="Times New Roman"/>
          <w:sz w:val="24"/>
        </w:rPr>
        <w:t xml:space="preserve">he more </w:t>
      </w:r>
      <w:r w:rsidR="00706B03">
        <w:rPr>
          <w:rFonts w:ascii="Times" w:eastAsia="Times New Roman" w:hAnsi="Times" w:cs="Times New Roman"/>
          <w:sz w:val="24"/>
        </w:rPr>
        <w:t xml:space="preserve">genuinely </w:t>
      </w:r>
      <w:r w:rsidRPr="00D65F7E">
        <w:rPr>
          <w:rFonts w:ascii="Times" w:eastAsia="Times New Roman" w:hAnsi="Times" w:cs="Times New Roman"/>
          <w:sz w:val="24"/>
        </w:rPr>
        <w:t xml:space="preserve">equal </w:t>
      </w:r>
      <w:r w:rsidR="00706B03">
        <w:rPr>
          <w:rFonts w:ascii="Times" w:eastAsia="Times New Roman" w:hAnsi="Times" w:cs="Times New Roman"/>
          <w:sz w:val="24"/>
        </w:rPr>
        <w:t xml:space="preserve">your partner </w:t>
      </w:r>
      <w:r w:rsidRPr="00D65F7E">
        <w:rPr>
          <w:rFonts w:ascii="Times" w:eastAsia="Times New Roman" w:hAnsi="Times" w:cs="Times New Roman"/>
          <w:sz w:val="24"/>
        </w:rPr>
        <w:t xml:space="preserve">campuses feel, the more fully they </w:t>
      </w:r>
      <w:r w:rsidR="0086687C" w:rsidRPr="00D65F7E">
        <w:rPr>
          <w:rFonts w:ascii="Times" w:eastAsia="Times New Roman" w:hAnsi="Times" w:cs="Times New Roman"/>
          <w:sz w:val="24"/>
        </w:rPr>
        <w:t xml:space="preserve">will </w:t>
      </w:r>
      <w:r w:rsidRPr="00D65F7E">
        <w:rPr>
          <w:rFonts w:ascii="Times" w:eastAsia="Times New Roman" w:hAnsi="Times" w:cs="Times New Roman"/>
          <w:sz w:val="24"/>
        </w:rPr>
        <w:t>contribute to the project</w:t>
      </w:r>
      <w:r w:rsidR="00706B03">
        <w:rPr>
          <w:rFonts w:ascii="Times" w:eastAsia="Times New Roman" w:hAnsi="Times" w:cs="Times New Roman"/>
          <w:sz w:val="24"/>
        </w:rPr>
        <w:t>;</w:t>
      </w:r>
      <w:r w:rsidR="00DD72A2" w:rsidRPr="00D65F7E">
        <w:rPr>
          <w:rFonts w:ascii="Times" w:eastAsia="Times New Roman" w:hAnsi="Times" w:cs="Times New Roman"/>
          <w:sz w:val="24"/>
        </w:rPr>
        <w:t xml:space="preserve"> and (b) </w:t>
      </w:r>
      <w:r w:rsidR="00706B03">
        <w:rPr>
          <w:rFonts w:ascii="Times" w:eastAsia="Times New Roman" w:hAnsi="Times" w:cs="Times New Roman"/>
          <w:sz w:val="24"/>
        </w:rPr>
        <w:t xml:space="preserve">incorporating faculty at different </w:t>
      </w:r>
      <w:r w:rsidR="00DD72A2" w:rsidRPr="00D65F7E">
        <w:rPr>
          <w:rFonts w:ascii="Times" w:hAnsi="Times" w:cs="Arial"/>
          <w:sz w:val="24"/>
        </w:rPr>
        <w:t xml:space="preserve">career stages and </w:t>
      </w:r>
      <w:r w:rsidR="00706B03">
        <w:rPr>
          <w:rFonts w:ascii="Times" w:hAnsi="Times" w:cs="Arial"/>
          <w:sz w:val="24"/>
        </w:rPr>
        <w:t xml:space="preserve">offering </w:t>
      </w:r>
      <w:r w:rsidR="00DD72A2" w:rsidRPr="00D65F7E">
        <w:rPr>
          <w:rFonts w:ascii="Times" w:hAnsi="Times" w:cs="Arial"/>
          <w:sz w:val="24"/>
        </w:rPr>
        <w:t>faculty development opportunities.</w:t>
      </w:r>
    </w:p>
    <w:p w14:paraId="4D4E0350" w14:textId="234D1F25" w:rsidR="00DD72A2" w:rsidRPr="00D65F7E" w:rsidRDefault="00DD72A2" w:rsidP="008C111D">
      <w:pPr>
        <w:pStyle w:val="ListParagraph"/>
        <w:numPr>
          <w:ilvl w:val="0"/>
          <w:numId w:val="8"/>
        </w:numPr>
        <w:tabs>
          <w:tab w:val="clear" w:pos="720"/>
        </w:tabs>
        <w:ind w:left="450"/>
        <w:rPr>
          <w:rFonts w:ascii="Times" w:hAnsi="Times" w:cs="Arial"/>
          <w:sz w:val="24"/>
        </w:rPr>
      </w:pPr>
      <w:r w:rsidRPr="00D65F7E">
        <w:rPr>
          <w:rFonts w:ascii="Times" w:hAnsi="Times" w:cs="Arial"/>
          <w:sz w:val="24"/>
        </w:rPr>
        <w:t xml:space="preserve">You may want to explore mechanisms for postdocs to continue their involvement with the center as they move into faculty positions. This supports their ongoing professional success, organically extends your network of collaborating institutions, and ensures a steady flow of fresh energy and ideas, as some faculty investigators will inevitably fatigue out and move on. </w:t>
      </w:r>
    </w:p>
    <w:p w14:paraId="71575A4D" w14:textId="77777777" w:rsidR="00A00800" w:rsidRPr="00D65F7E" w:rsidRDefault="00A00800" w:rsidP="008C111D">
      <w:pPr>
        <w:numPr>
          <w:ilvl w:val="0"/>
          <w:numId w:val="8"/>
        </w:numPr>
        <w:tabs>
          <w:tab w:val="clear" w:pos="720"/>
        </w:tabs>
        <w:spacing w:before="100" w:beforeAutospacing="1" w:after="100" w:afterAutospacing="1"/>
        <w:ind w:left="450"/>
        <w:rPr>
          <w:rFonts w:ascii="Times" w:eastAsia="Times New Roman" w:hAnsi="Times" w:cs="Times New Roman"/>
          <w:sz w:val="24"/>
        </w:rPr>
      </w:pPr>
      <w:r w:rsidRPr="00D65F7E">
        <w:rPr>
          <w:rFonts w:ascii="Times" w:eastAsia="Times New Roman" w:hAnsi="Times" w:cs="Times New Roman"/>
          <w:sz w:val="24"/>
        </w:rPr>
        <w:t>Diversity matters (see education and outreach below).</w:t>
      </w:r>
    </w:p>
    <w:p w14:paraId="3F30283F" w14:textId="72D11B8A" w:rsidR="00A00800" w:rsidRPr="00F4575C" w:rsidRDefault="003C3BB6" w:rsidP="00F4575C">
      <w:pPr>
        <w:snapToGrid w:val="0"/>
        <w:rPr>
          <w:rFonts w:ascii="Times" w:eastAsia="Times New Roman" w:hAnsi="Times" w:cs="Times New Roman"/>
          <w:b/>
          <w:sz w:val="24"/>
        </w:rPr>
      </w:pPr>
      <w:r w:rsidRPr="00F4575C">
        <w:rPr>
          <w:rFonts w:ascii="Times" w:eastAsia="Times New Roman" w:hAnsi="Times" w:cs="Times New Roman"/>
          <w:b/>
          <w:sz w:val="24"/>
        </w:rPr>
        <w:t xml:space="preserve">Center </w:t>
      </w:r>
      <w:r w:rsidR="00A00800" w:rsidRPr="00F4575C">
        <w:rPr>
          <w:rFonts w:ascii="Times" w:eastAsia="Times New Roman" w:hAnsi="Times" w:cs="Times New Roman"/>
          <w:b/>
          <w:sz w:val="24"/>
        </w:rPr>
        <w:t>Management</w:t>
      </w:r>
    </w:p>
    <w:p w14:paraId="500F077A" w14:textId="376C827E" w:rsidR="00DD72A2" w:rsidRPr="00D65F7E" w:rsidRDefault="00A00800" w:rsidP="008C111D">
      <w:pPr>
        <w:numPr>
          <w:ilvl w:val="0"/>
          <w:numId w:val="9"/>
        </w:numPr>
        <w:spacing w:after="100" w:afterAutospacing="1"/>
        <w:ind w:left="540"/>
        <w:rPr>
          <w:rFonts w:ascii="Times" w:eastAsia="Times New Roman" w:hAnsi="Times" w:cs="Times New Roman"/>
          <w:sz w:val="24"/>
        </w:rPr>
      </w:pPr>
      <w:r w:rsidRPr="00D65F7E">
        <w:rPr>
          <w:rFonts w:ascii="Times" w:eastAsia="Times New Roman" w:hAnsi="Times" w:cs="Times New Roman"/>
          <w:sz w:val="24"/>
        </w:rPr>
        <w:t xml:space="preserve">NSF </w:t>
      </w:r>
      <w:r w:rsidR="003C3BB6">
        <w:rPr>
          <w:rFonts w:ascii="Times" w:eastAsia="Times New Roman" w:hAnsi="Times" w:cs="Times New Roman"/>
          <w:sz w:val="24"/>
        </w:rPr>
        <w:t xml:space="preserve">places a high </w:t>
      </w:r>
      <w:r w:rsidR="00706B03">
        <w:rPr>
          <w:rFonts w:ascii="Times" w:eastAsia="Times New Roman" w:hAnsi="Times" w:cs="Times New Roman"/>
          <w:sz w:val="24"/>
        </w:rPr>
        <w:t>value</w:t>
      </w:r>
      <w:r w:rsidR="003C3BB6">
        <w:rPr>
          <w:rFonts w:ascii="Times" w:eastAsia="Times New Roman" w:hAnsi="Times" w:cs="Times New Roman"/>
          <w:sz w:val="24"/>
        </w:rPr>
        <w:t xml:space="preserve"> on</w:t>
      </w:r>
      <w:r w:rsidR="00706B03">
        <w:rPr>
          <w:rFonts w:ascii="Times" w:eastAsia="Times New Roman" w:hAnsi="Times" w:cs="Times New Roman"/>
          <w:sz w:val="24"/>
        </w:rPr>
        <w:t xml:space="preserve"> </w:t>
      </w:r>
      <w:r w:rsidRPr="00D65F7E">
        <w:rPr>
          <w:rFonts w:ascii="Times" w:eastAsia="Times New Roman" w:hAnsi="Times" w:cs="Times New Roman"/>
          <w:sz w:val="24"/>
        </w:rPr>
        <w:t xml:space="preserve">good management and believes that achieving </w:t>
      </w:r>
      <w:r w:rsidR="003C3BB6">
        <w:rPr>
          <w:rFonts w:ascii="Times" w:eastAsia="Times New Roman" w:hAnsi="Times" w:cs="Times New Roman"/>
          <w:sz w:val="24"/>
        </w:rPr>
        <w:t xml:space="preserve">anticipated </w:t>
      </w:r>
      <w:r w:rsidRPr="00D65F7E">
        <w:rPr>
          <w:rFonts w:ascii="Times" w:eastAsia="Times New Roman" w:hAnsi="Times" w:cs="Times New Roman"/>
          <w:sz w:val="24"/>
        </w:rPr>
        <w:t xml:space="preserve">synergies ("the whole being greater than the sum of the parts") is directly determined by </w:t>
      </w:r>
      <w:r w:rsidR="00706B03">
        <w:rPr>
          <w:rFonts w:ascii="Times" w:eastAsia="Times New Roman" w:hAnsi="Times" w:cs="Times New Roman"/>
          <w:sz w:val="24"/>
        </w:rPr>
        <w:t xml:space="preserve">center </w:t>
      </w:r>
      <w:r w:rsidRPr="00D65F7E">
        <w:rPr>
          <w:rFonts w:ascii="Times" w:eastAsia="Times New Roman" w:hAnsi="Times" w:cs="Times New Roman"/>
          <w:sz w:val="24"/>
        </w:rPr>
        <w:t xml:space="preserve">management. </w:t>
      </w:r>
    </w:p>
    <w:p w14:paraId="3584BE7F" w14:textId="628A66E7" w:rsidR="00A00800" w:rsidRPr="00D65F7E" w:rsidRDefault="003C3BB6" w:rsidP="008C111D">
      <w:pPr>
        <w:pStyle w:val="ListParagraph"/>
        <w:numPr>
          <w:ilvl w:val="0"/>
          <w:numId w:val="9"/>
        </w:numPr>
        <w:ind w:left="540"/>
        <w:rPr>
          <w:rFonts w:ascii="Times" w:hAnsi="Times" w:cs="Arial"/>
          <w:sz w:val="24"/>
        </w:rPr>
      </w:pPr>
      <w:r w:rsidRPr="00D65F7E">
        <w:rPr>
          <w:rFonts w:ascii="Times" w:eastAsia="Times New Roman" w:hAnsi="Times" w:cs="Times New Roman"/>
          <w:sz w:val="24"/>
        </w:rPr>
        <w:t>You</w:t>
      </w:r>
      <w:r>
        <w:rPr>
          <w:rFonts w:ascii="Times" w:eastAsia="Times New Roman" w:hAnsi="Times" w:cs="Times New Roman"/>
          <w:sz w:val="24"/>
        </w:rPr>
        <w:t xml:space="preserve"> need to instill confidence in reviewers </w:t>
      </w:r>
      <w:r w:rsidRPr="00D65F7E">
        <w:rPr>
          <w:rFonts w:ascii="Times" w:eastAsia="Times New Roman" w:hAnsi="Times" w:cs="Times New Roman"/>
          <w:sz w:val="24"/>
        </w:rPr>
        <w:t>that the center's management is astute enough to identify and correct problems early</w:t>
      </w:r>
      <w:r>
        <w:rPr>
          <w:rFonts w:ascii="Times" w:eastAsia="Times New Roman" w:hAnsi="Times" w:cs="Times New Roman"/>
          <w:sz w:val="24"/>
        </w:rPr>
        <w:t xml:space="preserve">. </w:t>
      </w:r>
      <w:r w:rsidR="00DD72A2" w:rsidRPr="00D65F7E">
        <w:rPr>
          <w:rFonts w:ascii="Times" w:hAnsi="Times" w:cs="Arial"/>
          <w:sz w:val="24"/>
        </w:rPr>
        <w:t>Flexibility and nimbleness are important</w:t>
      </w:r>
      <w:r>
        <w:rPr>
          <w:rFonts w:ascii="Times" w:hAnsi="Times" w:cs="Arial"/>
          <w:sz w:val="24"/>
        </w:rPr>
        <w:t>.</w:t>
      </w:r>
      <w:r w:rsidR="00DD72A2" w:rsidRPr="00D65F7E">
        <w:rPr>
          <w:rFonts w:ascii="Times" w:hAnsi="Times" w:cs="Arial"/>
          <w:sz w:val="24"/>
        </w:rPr>
        <w:t xml:space="preserve"> </w:t>
      </w:r>
      <w:r>
        <w:rPr>
          <w:rFonts w:ascii="Times" w:hAnsi="Times" w:cs="Arial"/>
          <w:sz w:val="24"/>
        </w:rPr>
        <w:t xml:space="preserve"> One way to demonstrate these is to </w:t>
      </w:r>
      <w:r w:rsidR="00DD72A2" w:rsidRPr="00D65F7E">
        <w:rPr>
          <w:rFonts w:ascii="Times" w:hAnsi="Times" w:cs="Arial"/>
          <w:sz w:val="24"/>
        </w:rPr>
        <w:t xml:space="preserve">build in annual opportunities for course corrections </w:t>
      </w:r>
      <w:r w:rsidR="00706B03">
        <w:rPr>
          <w:rFonts w:ascii="Times" w:hAnsi="Times" w:cs="Arial"/>
          <w:sz w:val="24"/>
        </w:rPr>
        <w:t xml:space="preserve">and </w:t>
      </w:r>
      <w:r w:rsidR="00DD72A2" w:rsidRPr="00D65F7E">
        <w:rPr>
          <w:rFonts w:ascii="Times" w:hAnsi="Times" w:cs="Arial"/>
          <w:sz w:val="24"/>
        </w:rPr>
        <w:t xml:space="preserve">for analysis and revision of your strategic plan as necessary. </w:t>
      </w:r>
    </w:p>
    <w:p w14:paraId="2943449F" w14:textId="50DE3463" w:rsidR="00D65F7E" w:rsidRPr="00D65F7E" w:rsidRDefault="00D65F7E" w:rsidP="008C111D">
      <w:pPr>
        <w:pStyle w:val="ListParagraph"/>
        <w:numPr>
          <w:ilvl w:val="0"/>
          <w:numId w:val="9"/>
        </w:numPr>
        <w:ind w:left="540"/>
        <w:rPr>
          <w:rFonts w:ascii="Times" w:hAnsi="Times" w:cs="Arial"/>
          <w:sz w:val="24"/>
        </w:rPr>
      </w:pPr>
      <w:r w:rsidRPr="00D65F7E">
        <w:rPr>
          <w:rFonts w:ascii="Times" w:hAnsi="Times" w:cs="Arial"/>
          <w:sz w:val="24"/>
        </w:rPr>
        <w:t xml:space="preserve">Carefully consider the </w:t>
      </w:r>
      <w:r w:rsidR="00F4575C">
        <w:rPr>
          <w:rFonts w:ascii="Times" w:hAnsi="Times" w:cs="Arial"/>
          <w:sz w:val="24"/>
        </w:rPr>
        <w:t xml:space="preserve">external </w:t>
      </w:r>
      <w:r w:rsidR="00706B03">
        <w:rPr>
          <w:rFonts w:ascii="Times" w:hAnsi="Times" w:cs="Arial"/>
          <w:sz w:val="24"/>
        </w:rPr>
        <w:t xml:space="preserve">advisory </w:t>
      </w:r>
      <w:r w:rsidR="00F4575C">
        <w:rPr>
          <w:rFonts w:ascii="Times" w:hAnsi="Times" w:cs="Arial"/>
          <w:sz w:val="24"/>
        </w:rPr>
        <w:t>committee</w:t>
      </w:r>
      <w:r w:rsidR="00706B03">
        <w:rPr>
          <w:rFonts w:ascii="Times" w:hAnsi="Times" w:cs="Arial"/>
          <w:sz w:val="24"/>
        </w:rPr>
        <w:t xml:space="preserve">’s </w:t>
      </w:r>
      <w:r w:rsidRPr="00D65F7E">
        <w:rPr>
          <w:rFonts w:ascii="Times" w:hAnsi="Times" w:cs="Arial"/>
          <w:sz w:val="24"/>
        </w:rPr>
        <w:t xml:space="preserve">role, even </w:t>
      </w:r>
      <w:r w:rsidR="00706B03">
        <w:rPr>
          <w:rFonts w:ascii="Times" w:hAnsi="Times" w:cs="Arial"/>
          <w:sz w:val="24"/>
        </w:rPr>
        <w:t xml:space="preserve">though </w:t>
      </w:r>
      <w:r w:rsidRPr="00D65F7E">
        <w:rPr>
          <w:rFonts w:ascii="Times" w:hAnsi="Times" w:cs="Arial"/>
          <w:sz w:val="24"/>
        </w:rPr>
        <w:t xml:space="preserve">you </w:t>
      </w:r>
      <w:r w:rsidR="00706B03">
        <w:rPr>
          <w:rFonts w:ascii="Times" w:hAnsi="Times" w:cs="Arial"/>
          <w:sz w:val="24"/>
        </w:rPr>
        <w:t xml:space="preserve">are not permitted to </w:t>
      </w:r>
      <w:r w:rsidRPr="00D65F7E">
        <w:rPr>
          <w:rFonts w:ascii="Times" w:hAnsi="Times" w:cs="Arial"/>
          <w:sz w:val="24"/>
        </w:rPr>
        <w:t xml:space="preserve">name or contact </w:t>
      </w:r>
      <w:r w:rsidR="00706B03">
        <w:rPr>
          <w:rFonts w:ascii="Times" w:hAnsi="Times" w:cs="Arial"/>
          <w:sz w:val="24"/>
        </w:rPr>
        <w:t xml:space="preserve">potential </w:t>
      </w:r>
      <w:r w:rsidRPr="00D65F7E">
        <w:rPr>
          <w:rFonts w:ascii="Times" w:hAnsi="Times" w:cs="Arial"/>
          <w:sz w:val="24"/>
        </w:rPr>
        <w:t xml:space="preserve">members </w:t>
      </w:r>
      <w:r w:rsidR="00F4575C">
        <w:rPr>
          <w:rFonts w:ascii="Times" w:hAnsi="Times" w:cs="Arial"/>
          <w:sz w:val="24"/>
        </w:rPr>
        <w:t>until the center is funded</w:t>
      </w:r>
      <w:r w:rsidRPr="00D65F7E">
        <w:rPr>
          <w:rFonts w:ascii="Times" w:hAnsi="Times" w:cs="Arial"/>
          <w:sz w:val="24"/>
        </w:rPr>
        <w:t xml:space="preserve">. </w:t>
      </w:r>
      <w:r w:rsidR="003C3BB6">
        <w:rPr>
          <w:rFonts w:ascii="Times" w:hAnsi="Times" w:cs="Arial"/>
          <w:sz w:val="24"/>
        </w:rPr>
        <w:t xml:space="preserve">Your </w:t>
      </w:r>
      <w:r w:rsidR="00706B03">
        <w:rPr>
          <w:rFonts w:ascii="Times" w:hAnsi="Times" w:cs="Arial"/>
          <w:sz w:val="24"/>
        </w:rPr>
        <w:t>a</w:t>
      </w:r>
      <w:r w:rsidRPr="00D65F7E">
        <w:rPr>
          <w:rFonts w:ascii="Times" w:hAnsi="Times" w:cs="Arial"/>
          <w:sz w:val="24"/>
        </w:rPr>
        <w:t xml:space="preserve">dvisory </w:t>
      </w:r>
      <w:r w:rsidR="00F4575C">
        <w:rPr>
          <w:rFonts w:ascii="Times" w:hAnsi="Times" w:cs="Arial"/>
          <w:sz w:val="24"/>
        </w:rPr>
        <w:t>committee</w:t>
      </w:r>
      <w:r w:rsidR="00706B03">
        <w:rPr>
          <w:rFonts w:ascii="Times" w:hAnsi="Times" w:cs="Arial"/>
          <w:sz w:val="24"/>
        </w:rPr>
        <w:t xml:space="preserve"> </w:t>
      </w:r>
      <w:r w:rsidR="003C3BB6">
        <w:rPr>
          <w:rFonts w:ascii="Times" w:hAnsi="Times" w:cs="Arial"/>
          <w:sz w:val="24"/>
        </w:rPr>
        <w:t xml:space="preserve">members </w:t>
      </w:r>
      <w:r w:rsidR="00706B03">
        <w:rPr>
          <w:rFonts w:ascii="Times" w:hAnsi="Times" w:cs="Arial"/>
          <w:sz w:val="24"/>
        </w:rPr>
        <w:t xml:space="preserve">must </w:t>
      </w:r>
      <w:r w:rsidRPr="00D65F7E">
        <w:rPr>
          <w:rFonts w:ascii="Times" w:hAnsi="Times" w:cs="Arial"/>
          <w:sz w:val="24"/>
        </w:rPr>
        <w:t>be strongly invested in the</w:t>
      </w:r>
      <w:r w:rsidR="00706B03">
        <w:rPr>
          <w:rFonts w:ascii="Times" w:hAnsi="Times" w:cs="Arial"/>
          <w:sz w:val="24"/>
        </w:rPr>
        <w:t xml:space="preserve"> success of the </w:t>
      </w:r>
      <w:r w:rsidRPr="00D65F7E">
        <w:rPr>
          <w:rFonts w:ascii="Times" w:hAnsi="Times" w:cs="Arial"/>
          <w:sz w:val="24"/>
        </w:rPr>
        <w:t xml:space="preserve">center and willing to give tough advice. Allocate some slots on the advisory </w:t>
      </w:r>
      <w:r w:rsidR="00F4575C">
        <w:rPr>
          <w:rFonts w:ascii="Times" w:hAnsi="Times" w:cs="Arial"/>
          <w:sz w:val="24"/>
        </w:rPr>
        <w:t>committee</w:t>
      </w:r>
      <w:r w:rsidR="00F4575C" w:rsidRPr="00D65F7E">
        <w:rPr>
          <w:rFonts w:ascii="Times" w:hAnsi="Times" w:cs="Arial"/>
          <w:sz w:val="24"/>
        </w:rPr>
        <w:t xml:space="preserve"> </w:t>
      </w:r>
      <w:r w:rsidRPr="00D65F7E">
        <w:rPr>
          <w:rFonts w:ascii="Times" w:hAnsi="Times" w:cs="Arial"/>
          <w:sz w:val="24"/>
        </w:rPr>
        <w:t xml:space="preserve">to individuals who have experience managing centers and can advise </w:t>
      </w:r>
      <w:r w:rsidR="003C3BB6">
        <w:rPr>
          <w:rFonts w:ascii="Times" w:hAnsi="Times" w:cs="Arial"/>
          <w:sz w:val="24"/>
        </w:rPr>
        <w:t xml:space="preserve">you on </w:t>
      </w:r>
      <w:r w:rsidRPr="00D65F7E">
        <w:rPr>
          <w:rFonts w:ascii="Times" w:hAnsi="Times" w:cs="Arial"/>
          <w:sz w:val="24"/>
        </w:rPr>
        <w:t>center management practices.</w:t>
      </w:r>
    </w:p>
    <w:p w14:paraId="32533BE8" w14:textId="407A9531" w:rsidR="00706B03" w:rsidRPr="00D65F7E" w:rsidRDefault="00A00800" w:rsidP="00F4575C">
      <w:pPr>
        <w:numPr>
          <w:ilvl w:val="0"/>
          <w:numId w:val="9"/>
        </w:numPr>
        <w:spacing w:before="100" w:beforeAutospacing="1" w:after="100" w:afterAutospacing="1"/>
        <w:ind w:left="540"/>
        <w:rPr>
          <w:rFonts w:ascii="Times" w:eastAsia="Times New Roman" w:hAnsi="Times" w:cs="Times New Roman"/>
          <w:sz w:val="24"/>
        </w:rPr>
      </w:pPr>
      <w:r w:rsidRPr="00706B03">
        <w:rPr>
          <w:rFonts w:ascii="Times" w:eastAsia="Times New Roman" w:hAnsi="Times" w:cs="Times New Roman"/>
          <w:sz w:val="24"/>
        </w:rPr>
        <w:t xml:space="preserve">Your </w:t>
      </w:r>
      <w:r w:rsidR="000E39E7" w:rsidRPr="00706B03">
        <w:rPr>
          <w:rFonts w:ascii="Times" w:eastAsia="Times New Roman" w:hAnsi="Times" w:cs="Times New Roman"/>
          <w:sz w:val="24"/>
        </w:rPr>
        <w:t xml:space="preserve">center </w:t>
      </w:r>
      <w:r w:rsidRPr="00706B03">
        <w:rPr>
          <w:rFonts w:ascii="Times" w:eastAsia="Times New Roman" w:hAnsi="Times" w:cs="Times New Roman"/>
          <w:sz w:val="24"/>
        </w:rPr>
        <w:t xml:space="preserve">needs a mechanism </w:t>
      </w:r>
      <w:r w:rsidR="00706B03" w:rsidRPr="00706B03">
        <w:rPr>
          <w:rFonts w:ascii="Times" w:eastAsia="Times New Roman" w:hAnsi="Times" w:cs="Times New Roman"/>
          <w:sz w:val="24"/>
        </w:rPr>
        <w:t>for shared governance</w:t>
      </w:r>
      <w:r w:rsidR="003C3BB6">
        <w:rPr>
          <w:rFonts w:ascii="Times" w:eastAsia="Times New Roman" w:hAnsi="Times" w:cs="Times New Roman"/>
          <w:sz w:val="24"/>
        </w:rPr>
        <w:t xml:space="preserve"> (e.g., </w:t>
      </w:r>
      <w:r w:rsidR="00706B03">
        <w:rPr>
          <w:rFonts w:ascii="Times" w:eastAsia="Times New Roman" w:hAnsi="Times" w:cs="Times New Roman"/>
          <w:sz w:val="24"/>
        </w:rPr>
        <w:t xml:space="preserve">an </w:t>
      </w:r>
      <w:r w:rsidR="00706B03" w:rsidRPr="00706B03">
        <w:rPr>
          <w:rFonts w:ascii="Times" w:eastAsia="Times New Roman" w:hAnsi="Times" w:cs="Times New Roman"/>
          <w:sz w:val="24"/>
        </w:rPr>
        <w:t>executive committee</w:t>
      </w:r>
      <w:r w:rsidR="003C3BB6">
        <w:rPr>
          <w:rFonts w:ascii="Times" w:eastAsia="Times New Roman" w:hAnsi="Times" w:cs="Times New Roman"/>
          <w:sz w:val="24"/>
        </w:rPr>
        <w:t>)</w:t>
      </w:r>
      <w:r w:rsidR="00706B03">
        <w:rPr>
          <w:rFonts w:ascii="Times" w:eastAsia="Times New Roman" w:hAnsi="Times" w:cs="Times New Roman"/>
          <w:sz w:val="24"/>
        </w:rPr>
        <w:t xml:space="preserve"> that is active and includes </w:t>
      </w:r>
      <w:r w:rsidRPr="00D65F7E">
        <w:rPr>
          <w:rFonts w:ascii="Times" w:eastAsia="Times New Roman" w:hAnsi="Times" w:cs="Times New Roman"/>
          <w:sz w:val="24"/>
        </w:rPr>
        <w:t>multi-institutional participation.</w:t>
      </w:r>
    </w:p>
    <w:p w14:paraId="104EE67E" w14:textId="4BBFB3DA" w:rsidR="00A00800" w:rsidRDefault="00A00800" w:rsidP="008C111D">
      <w:pPr>
        <w:numPr>
          <w:ilvl w:val="0"/>
          <w:numId w:val="9"/>
        </w:numPr>
        <w:spacing w:before="100" w:beforeAutospacing="1" w:after="100" w:afterAutospacing="1"/>
        <w:ind w:left="540"/>
        <w:rPr>
          <w:rFonts w:ascii="Times" w:eastAsia="Times New Roman" w:hAnsi="Times" w:cs="Times New Roman"/>
          <w:sz w:val="24"/>
        </w:rPr>
      </w:pPr>
      <w:r w:rsidRPr="00D65F7E">
        <w:rPr>
          <w:rFonts w:ascii="Times" w:eastAsia="Times New Roman" w:hAnsi="Times" w:cs="Times New Roman"/>
          <w:sz w:val="24"/>
        </w:rPr>
        <w:t xml:space="preserve">The </w:t>
      </w:r>
      <w:r w:rsidR="003C3BB6">
        <w:rPr>
          <w:rFonts w:ascii="Times" w:eastAsia="Times New Roman" w:hAnsi="Times" w:cs="Times New Roman"/>
          <w:sz w:val="24"/>
        </w:rPr>
        <w:t xml:space="preserve">qualifications of the </w:t>
      </w:r>
      <w:r w:rsidRPr="00D65F7E">
        <w:rPr>
          <w:rFonts w:ascii="Times" w:eastAsia="Times New Roman" w:hAnsi="Times" w:cs="Times New Roman"/>
          <w:sz w:val="24"/>
        </w:rPr>
        <w:t xml:space="preserve">lead PI/Center Director </w:t>
      </w:r>
      <w:r w:rsidR="00FD52DF">
        <w:rPr>
          <w:rFonts w:ascii="Times" w:eastAsia="Times New Roman" w:hAnsi="Times" w:cs="Times New Roman"/>
          <w:sz w:val="24"/>
        </w:rPr>
        <w:t xml:space="preserve">should </w:t>
      </w:r>
      <w:r w:rsidR="003C3BB6">
        <w:rPr>
          <w:rFonts w:ascii="Times" w:eastAsia="Times New Roman" w:hAnsi="Times" w:cs="Times New Roman"/>
          <w:sz w:val="24"/>
        </w:rPr>
        <w:t>include</w:t>
      </w:r>
      <w:r w:rsidR="00FD52DF">
        <w:rPr>
          <w:rFonts w:ascii="Times" w:eastAsia="Times New Roman" w:hAnsi="Times" w:cs="Times New Roman"/>
          <w:sz w:val="24"/>
        </w:rPr>
        <w:t xml:space="preserve">: </w:t>
      </w:r>
      <w:r w:rsidRPr="00D65F7E">
        <w:rPr>
          <w:rFonts w:ascii="Times" w:eastAsia="Times New Roman" w:hAnsi="Times" w:cs="Times New Roman"/>
          <w:sz w:val="24"/>
        </w:rPr>
        <w:t xml:space="preserve">sufficient time to invest in </w:t>
      </w:r>
      <w:r w:rsidR="003C3BB6">
        <w:rPr>
          <w:rFonts w:ascii="Times" w:eastAsia="Times New Roman" w:hAnsi="Times" w:cs="Times New Roman"/>
          <w:sz w:val="24"/>
        </w:rPr>
        <w:t xml:space="preserve">managing </w:t>
      </w:r>
      <w:r w:rsidRPr="00D65F7E">
        <w:rPr>
          <w:rFonts w:ascii="Times" w:eastAsia="Times New Roman" w:hAnsi="Times" w:cs="Times New Roman"/>
          <w:sz w:val="24"/>
        </w:rPr>
        <w:t xml:space="preserve">the </w:t>
      </w:r>
      <w:r w:rsidR="00706B03">
        <w:rPr>
          <w:rFonts w:ascii="Times" w:eastAsia="Times New Roman" w:hAnsi="Times" w:cs="Times New Roman"/>
          <w:sz w:val="24"/>
        </w:rPr>
        <w:t>c</w:t>
      </w:r>
      <w:r w:rsidRPr="00D65F7E">
        <w:rPr>
          <w:rFonts w:ascii="Times" w:eastAsia="Times New Roman" w:hAnsi="Times" w:cs="Times New Roman"/>
          <w:sz w:val="24"/>
        </w:rPr>
        <w:t>enter</w:t>
      </w:r>
      <w:r w:rsidR="00FD52DF">
        <w:rPr>
          <w:rFonts w:ascii="Times" w:eastAsia="Times New Roman" w:hAnsi="Times" w:cs="Times New Roman"/>
          <w:sz w:val="24"/>
        </w:rPr>
        <w:t xml:space="preserve">; </w:t>
      </w:r>
      <w:r w:rsidR="00706B03">
        <w:rPr>
          <w:rFonts w:ascii="Times" w:eastAsia="Times New Roman" w:hAnsi="Times" w:cs="Times New Roman"/>
          <w:sz w:val="24"/>
        </w:rPr>
        <w:t xml:space="preserve">a </w:t>
      </w:r>
      <w:r w:rsidR="00FD52DF">
        <w:rPr>
          <w:rFonts w:ascii="Times" w:eastAsia="Times New Roman" w:hAnsi="Times" w:cs="Times New Roman"/>
          <w:sz w:val="24"/>
        </w:rPr>
        <w:t xml:space="preserve">national </w:t>
      </w:r>
      <w:r w:rsidRPr="00D65F7E">
        <w:rPr>
          <w:rFonts w:ascii="Times" w:eastAsia="Times New Roman" w:hAnsi="Times" w:cs="Times New Roman"/>
          <w:sz w:val="24"/>
        </w:rPr>
        <w:t xml:space="preserve">reputation as a </w:t>
      </w:r>
      <w:r w:rsidR="000E39E7" w:rsidRPr="00D65F7E">
        <w:rPr>
          <w:rFonts w:ascii="Times" w:eastAsia="Times New Roman" w:hAnsi="Times" w:cs="Times New Roman"/>
          <w:sz w:val="24"/>
        </w:rPr>
        <w:t xml:space="preserve">leader in his/her </w:t>
      </w:r>
      <w:r w:rsidR="003C3BB6">
        <w:rPr>
          <w:rFonts w:ascii="Times" w:eastAsia="Times New Roman" w:hAnsi="Times" w:cs="Times New Roman"/>
          <w:sz w:val="24"/>
        </w:rPr>
        <w:t xml:space="preserve">discipline; </w:t>
      </w:r>
      <w:r w:rsidR="000E39E7" w:rsidRPr="00D65F7E">
        <w:rPr>
          <w:rFonts w:ascii="Times" w:eastAsia="Times New Roman" w:hAnsi="Times" w:cs="Times New Roman"/>
          <w:sz w:val="24"/>
        </w:rPr>
        <w:t xml:space="preserve">experience </w:t>
      </w:r>
      <w:r w:rsidRPr="00D65F7E">
        <w:rPr>
          <w:rFonts w:ascii="Times" w:eastAsia="Times New Roman" w:hAnsi="Times" w:cs="Times New Roman"/>
          <w:sz w:val="24"/>
        </w:rPr>
        <w:t>lead</w:t>
      </w:r>
      <w:r w:rsidR="00FD52DF">
        <w:rPr>
          <w:rFonts w:ascii="Times" w:eastAsia="Times New Roman" w:hAnsi="Times" w:cs="Times New Roman"/>
          <w:sz w:val="24"/>
        </w:rPr>
        <w:t xml:space="preserve">ing </w:t>
      </w:r>
      <w:r w:rsidR="000E39E7" w:rsidRPr="00D65F7E">
        <w:rPr>
          <w:rFonts w:ascii="Times" w:eastAsia="Times New Roman" w:hAnsi="Times" w:cs="Times New Roman"/>
          <w:sz w:val="24"/>
        </w:rPr>
        <w:t>large-scale multi</w:t>
      </w:r>
      <w:r w:rsidR="00FD52DF">
        <w:rPr>
          <w:rFonts w:ascii="Times" w:eastAsia="Times New Roman" w:hAnsi="Times" w:cs="Times New Roman"/>
          <w:sz w:val="24"/>
        </w:rPr>
        <w:t>-</w:t>
      </w:r>
      <w:r w:rsidR="000E39E7" w:rsidRPr="00D65F7E">
        <w:rPr>
          <w:rFonts w:ascii="Times" w:eastAsia="Times New Roman" w:hAnsi="Times" w:cs="Times New Roman"/>
          <w:sz w:val="24"/>
        </w:rPr>
        <w:t>disciplinary projects</w:t>
      </w:r>
      <w:r w:rsidR="00FD52DF">
        <w:rPr>
          <w:rFonts w:ascii="Times" w:eastAsia="Times New Roman" w:hAnsi="Times" w:cs="Times New Roman"/>
          <w:sz w:val="24"/>
        </w:rPr>
        <w:t>; the abil</w:t>
      </w:r>
      <w:r w:rsidR="003C3BB6">
        <w:rPr>
          <w:rFonts w:ascii="Times" w:eastAsia="Times New Roman" w:hAnsi="Times" w:cs="Times New Roman"/>
          <w:sz w:val="24"/>
        </w:rPr>
        <w:t>i</w:t>
      </w:r>
      <w:r w:rsidR="00FD52DF">
        <w:rPr>
          <w:rFonts w:ascii="Times" w:eastAsia="Times New Roman" w:hAnsi="Times" w:cs="Times New Roman"/>
          <w:sz w:val="24"/>
        </w:rPr>
        <w:t>ty to rally community and develop consensus</w:t>
      </w:r>
      <w:r w:rsidRPr="00D65F7E">
        <w:rPr>
          <w:rFonts w:ascii="Times" w:eastAsia="Times New Roman" w:hAnsi="Times" w:cs="Times New Roman"/>
          <w:sz w:val="24"/>
        </w:rPr>
        <w:t>.</w:t>
      </w:r>
    </w:p>
    <w:p w14:paraId="527E5385" w14:textId="699DAB8D" w:rsidR="007152B7" w:rsidRDefault="003C3BB6">
      <w:pPr>
        <w:numPr>
          <w:ilvl w:val="0"/>
          <w:numId w:val="9"/>
        </w:numPr>
        <w:spacing w:before="100" w:beforeAutospacing="1" w:after="100" w:afterAutospacing="1"/>
        <w:ind w:left="540"/>
        <w:rPr>
          <w:rFonts w:ascii="Times" w:eastAsia="Times New Roman" w:hAnsi="Times" w:cs="Times New Roman"/>
          <w:sz w:val="24"/>
        </w:rPr>
      </w:pPr>
      <w:r>
        <w:rPr>
          <w:rFonts w:ascii="Times" w:eastAsia="Times New Roman" w:hAnsi="Times" w:cs="Times New Roman"/>
          <w:sz w:val="24"/>
        </w:rPr>
        <w:t>It</w:t>
      </w:r>
      <w:r w:rsidR="00FD52DF">
        <w:rPr>
          <w:rFonts w:ascii="Times" w:eastAsia="Times New Roman" w:hAnsi="Times" w:cs="Times New Roman"/>
          <w:sz w:val="24"/>
        </w:rPr>
        <w:t xml:space="preserve"> can be highly effective to appoint co-leaders for each research thrust, </w:t>
      </w:r>
      <w:r w:rsidR="00A00800" w:rsidRPr="00D65F7E">
        <w:rPr>
          <w:rFonts w:ascii="Times" w:eastAsia="Times New Roman" w:hAnsi="Times" w:cs="Times New Roman"/>
          <w:sz w:val="24"/>
        </w:rPr>
        <w:t>pair</w:t>
      </w:r>
      <w:r w:rsidR="00FD52DF">
        <w:rPr>
          <w:rFonts w:ascii="Times" w:eastAsia="Times New Roman" w:hAnsi="Times" w:cs="Times New Roman"/>
          <w:sz w:val="24"/>
        </w:rPr>
        <w:t xml:space="preserve">ing a more senior investigator as </w:t>
      </w:r>
      <w:r w:rsidR="00A00800" w:rsidRPr="00D65F7E">
        <w:rPr>
          <w:rFonts w:ascii="Times" w:eastAsia="Times New Roman" w:hAnsi="Times" w:cs="Times New Roman"/>
          <w:sz w:val="24"/>
        </w:rPr>
        <w:t xml:space="preserve">the </w:t>
      </w:r>
      <w:r w:rsidR="00FD52DF">
        <w:rPr>
          <w:rFonts w:ascii="Times" w:eastAsia="Times New Roman" w:hAnsi="Times" w:cs="Times New Roman"/>
          <w:sz w:val="24"/>
        </w:rPr>
        <w:t xml:space="preserve">primary lead </w:t>
      </w:r>
      <w:r w:rsidR="00A00800" w:rsidRPr="00D65F7E">
        <w:rPr>
          <w:rFonts w:ascii="Times" w:eastAsia="Times New Roman" w:hAnsi="Times" w:cs="Times New Roman"/>
          <w:sz w:val="24"/>
        </w:rPr>
        <w:t xml:space="preserve">with a more junior </w:t>
      </w:r>
      <w:r w:rsidR="00FD52DF">
        <w:rPr>
          <w:rFonts w:ascii="Times" w:eastAsia="Times New Roman" w:hAnsi="Times" w:cs="Times New Roman"/>
          <w:sz w:val="24"/>
        </w:rPr>
        <w:t xml:space="preserve">investigator as the </w:t>
      </w:r>
      <w:r w:rsidR="00A00800" w:rsidRPr="00D65F7E">
        <w:rPr>
          <w:rFonts w:ascii="Times" w:eastAsia="Times New Roman" w:hAnsi="Times" w:cs="Times New Roman"/>
          <w:sz w:val="24"/>
        </w:rPr>
        <w:t>co-lead</w:t>
      </w:r>
      <w:r w:rsidR="00FD52DF">
        <w:rPr>
          <w:rFonts w:ascii="Times" w:eastAsia="Times New Roman" w:hAnsi="Times" w:cs="Times New Roman"/>
          <w:sz w:val="24"/>
        </w:rPr>
        <w:t xml:space="preserve">, so that as </w:t>
      </w:r>
      <w:r w:rsidR="00A00800" w:rsidRPr="00D65F7E">
        <w:rPr>
          <w:rFonts w:ascii="Times" w:eastAsia="Times New Roman" w:hAnsi="Times" w:cs="Times New Roman"/>
          <w:sz w:val="24"/>
        </w:rPr>
        <w:t xml:space="preserve">things change over time, co-leads </w:t>
      </w:r>
      <w:r w:rsidR="00FD52DF">
        <w:rPr>
          <w:rFonts w:ascii="Times" w:eastAsia="Times New Roman" w:hAnsi="Times" w:cs="Times New Roman"/>
          <w:sz w:val="24"/>
        </w:rPr>
        <w:t xml:space="preserve">have </w:t>
      </w:r>
      <w:r w:rsidR="00A00800" w:rsidRPr="00D65F7E">
        <w:rPr>
          <w:rFonts w:ascii="Times" w:eastAsia="Times New Roman" w:hAnsi="Times" w:cs="Times New Roman"/>
          <w:sz w:val="24"/>
        </w:rPr>
        <w:t>the opportunity to move into lead position</w:t>
      </w:r>
      <w:r>
        <w:rPr>
          <w:rFonts w:ascii="Times" w:eastAsia="Times New Roman" w:hAnsi="Times" w:cs="Times New Roman"/>
          <w:sz w:val="24"/>
        </w:rPr>
        <w:t>s</w:t>
      </w:r>
      <w:r w:rsidR="00A00800" w:rsidRPr="00D65F7E">
        <w:rPr>
          <w:rFonts w:ascii="Times" w:eastAsia="Times New Roman" w:hAnsi="Times" w:cs="Times New Roman"/>
          <w:sz w:val="24"/>
        </w:rPr>
        <w:t xml:space="preserve">. </w:t>
      </w:r>
    </w:p>
    <w:p w14:paraId="4C518CBA" w14:textId="36651DB2" w:rsidR="00A00800" w:rsidRPr="003C3BB6" w:rsidRDefault="00FD52DF" w:rsidP="00F4575C">
      <w:pPr>
        <w:numPr>
          <w:ilvl w:val="0"/>
          <w:numId w:val="9"/>
        </w:numPr>
        <w:spacing w:before="100" w:beforeAutospacing="1" w:after="100" w:afterAutospacing="1"/>
        <w:ind w:left="540"/>
        <w:rPr>
          <w:rFonts w:ascii="Times" w:eastAsia="Times New Roman" w:hAnsi="Times" w:cs="Times New Roman"/>
          <w:sz w:val="24"/>
        </w:rPr>
      </w:pPr>
      <w:r w:rsidRPr="00E7033E">
        <w:rPr>
          <w:rFonts w:ascii="Times" w:eastAsia="Times New Roman" w:hAnsi="Times" w:cs="Times New Roman"/>
          <w:sz w:val="24"/>
        </w:rPr>
        <w:t xml:space="preserve">In </w:t>
      </w:r>
      <w:r w:rsidR="00A00800" w:rsidRPr="003C3BB6">
        <w:rPr>
          <w:rFonts w:ascii="Times" w:eastAsia="Times New Roman" w:hAnsi="Times" w:cs="Times New Roman"/>
          <w:sz w:val="24"/>
        </w:rPr>
        <w:t xml:space="preserve">identifying thrust leaders, </w:t>
      </w:r>
      <w:r w:rsidRPr="003C3BB6">
        <w:rPr>
          <w:rFonts w:ascii="Times" w:eastAsia="Times New Roman" w:hAnsi="Times" w:cs="Times New Roman"/>
          <w:sz w:val="24"/>
        </w:rPr>
        <w:t xml:space="preserve">keep in mind </w:t>
      </w:r>
      <w:r w:rsidR="00A00800" w:rsidRPr="003C3BB6">
        <w:rPr>
          <w:rFonts w:ascii="Times" w:eastAsia="Times New Roman" w:hAnsi="Times" w:cs="Times New Roman"/>
          <w:sz w:val="24"/>
        </w:rPr>
        <w:t xml:space="preserve">that senior faculty tend to be </w:t>
      </w:r>
      <w:r w:rsidR="003B0872" w:rsidRPr="003C3BB6">
        <w:rPr>
          <w:rFonts w:ascii="Times" w:eastAsia="Times New Roman" w:hAnsi="Times" w:cs="Times New Roman"/>
          <w:sz w:val="24"/>
        </w:rPr>
        <w:t>over-committed</w:t>
      </w:r>
      <w:r w:rsidR="00A00800" w:rsidRPr="003C3BB6">
        <w:rPr>
          <w:rFonts w:ascii="Times" w:eastAsia="Times New Roman" w:hAnsi="Times" w:cs="Times New Roman"/>
          <w:sz w:val="24"/>
        </w:rPr>
        <w:t xml:space="preserve"> and </w:t>
      </w:r>
      <w:r w:rsidR="003B0872" w:rsidRPr="003C3BB6">
        <w:rPr>
          <w:rFonts w:ascii="Times" w:eastAsia="Times New Roman" w:hAnsi="Times" w:cs="Times New Roman"/>
          <w:sz w:val="24"/>
        </w:rPr>
        <w:t>reluctant</w:t>
      </w:r>
      <w:r w:rsidR="00A00800" w:rsidRPr="003C3BB6">
        <w:rPr>
          <w:rFonts w:ascii="Times" w:eastAsia="Times New Roman" w:hAnsi="Times" w:cs="Times New Roman"/>
          <w:sz w:val="24"/>
        </w:rPr>
        <w:t xml:space="preserve"> to take on more travel, while junior faculty </w:t>
      </w:r>
      <w:r w:rsidR="003B0872" w:rsidRPr="003C3BB6">
        <w:rPr>
          <w:rFonts w:ascii="Times" w:eastAsia="Times New Roman" w:hAnsi="Times" w:cs="Times New Roman"/>
          <w:sz w:val="24"/>
        </w:rPr>
        <w:t xml:space="preserve">are likely </w:t>
      </w:r>
      <w:r w:rsidR="00A00800" w:rsidRPr="003C3BB6">
        <w:rPr>
          <w:rFonts w:ascii="Times" w:eastAsia="Times New Roman" w:hAnsi="Times" w:cs="Times New Roman"/>
          <w:sz w:val="24"/>
        </w:rPr>
        <w:t xml:space="preserve">to be </w:t>
      </w:r>
      <w:r w:rsidR="003B0872" w:rsidRPr="003C3BB6">
        <w:rPr>
          <w:rFonts w:ascii="Times" w:eastAsia="Times New Roman" w:hAnsi="Times" w:cs="Times New Roman"/>
          <w:sz w:val="24"/>
        </w:rPr>
        <w:t>motivated by opportunit</w:t>
      </w:r>
      <w:r w:rsidR="003C3BB6">
        <w:rPr>
          <w:rFonts w:ascii="Times" w:eastAsia="Times New Roman" w:hAnsi="Times" w:cs="Times New Roman"/>
          <w:sz w:val="24"/>
        </w:rPr>
        <w:t>ies</w:t>
      </w:r>
      <w:r w:rsidR="003B0872" w:rsidRPr="00E7033E">
        <w:rPr>
          <w:rFonts w:ascii="Times" w:eastAsia="Times New Roman" w:hAnsi="Times" w:cs="Times New Roman"/>
          <w:sz w:val="24"/>
        </w:rPr>
        <w:t xml:space="preserve"> to build their networks, resources, funding, and collaboration</w:t>
      </w:r>
      <w:r w:rsidR="003B0872" w:rsidRPr="003C3BB6">
        <w:rPr>
          <w:rFonts w:ascii="Times" w:eastAsia="Times New Roman" w:hAnsi="Times" w:cs="Times New Roman"/>
          <w:sz w:val="24"/>
        </w:rPr>
        <w:t>s.</w:t>
      </w:r>
    </w:p>
    <w:p w14:paraId="0B55C392" w14:textId="77777777" w:rsidR="008C111D" w:rsidRDefault="008C111D" w:rsidP="008C111D">
      <w:pPr>
        <w:snapToGrid w:val="0"/>
        <w:rPr>
          <w:rFonts w:ascii="Times" w:eastAsia="Times New Roman" w:hAnsi="Times" w:cs="Times New Roman"/>
          <w:b/>
          <w:sz w:val="24"/>
        </w:rPr>
      </w:pPr>
    </w:p>
    <w:p w14:paraId="6F9086F2" w14:textId="52389B8C" w:rsidR="00A00800" w:rsidRPr="00F4575C" w:rsidRDefault="00A00800" w:rsidP="00F4575C">
      <w:pPr>
        <w:snapToGrid w:val="0"/>
        <w:rPr>
          <w:rFonts w:ascii="Times" w:eastAsia="Times New Roman" w:hAnsi="Times" w:cs="Times New Roman"/>
          <w:b/>
          <w:sz w:val="24"/>
        </w:rPr>
      </w:pPr>
      <w:r w:rsidRPr="00F4575C">
        <w:rPr>
          <w:rFonts w:ascii="Times" w:eastAsia="Times New Roman" w:hAnsi="Times" w:cs="Times New Roman"/>
          <w:b/>
          <w:sz w:val="24"/>
        </w:rPr>
        <w:lastRenderedPageBreak/>
        <w:t xml:space="preserve">Education and </w:t>
      </w:r>
      <w:r w:rsidR="003C3BB6">
        <w:rPr>
          <w:rFonts w:ascii="Times" w:eastAsia="Times New Roman" w:hAnsi="Times" w:cs="Times New Roman"/>
          <w:b/>
          <w:sz w:val="24"/>
        </w:rPr>
        <w:t>O</w:t>
      </w:r>
      <w:r w:rsidRPr="00F4575C">
        <w:rPr>
          <w:rFonts w:ascii="Times" w:eastAsia="Times New Roman" w:hAnsi="Times" w:cs="Times New Roman"/>
          <w:b/>
          <w:sz w:val="24"/>
        </w:rPr>
        <w:t>utreach</w:t>
      </w:r>
    </w:p>
    <w:p w14:paraId="0FE98C7F" w14:textId="5F019BF7" w:rsidR="00A00800" w:rsidRPr="00E7033E" w:rsidRDefault="00A00800" w:rsidP="00F4575C">
      <w:pPr>
        <w:numPr>
          <w:ilvl w:val="0"/>
          <w:numId w:val="10"/>
        </w:numPr>
        <w:tabs>
          <w:tab w:val="clear" w:pos="720"/>
        </w:tabs>
        <w:spacing w:after="100" w:afterAutospacing="1"/>
        <w:ind w:left="450"/>
        <w:rPr>
          <w:rFonts w:ascii="Times" w:eastAsia="Times New Roman" w:hAnsi="Times" w:cs="Times New Roman"/>
          <w:sz w:val="24"/>
        </w:rPr>
      </w:pPr>
      <w:r w:rsidRPr="00D65F7E">
        <w:rPr>
          <w:rFonts w:ascii="Times" w:eastAsia="Times New Roman" w:hAnsi="Times" w:cs="Times New Roman"/>
          <w:sz w:val="24"/>
        </w:rPr>
        <w:t xml:space="preserve">Education and outreach are </w:t>
      </w:r>
      <w:r w:rsidRPr="00D65F7E">
        <w:rPr>
          <w:rFonts w:ascii="Times" w:eastAsia="Times New Roman" w:hAnsi="Times" w:cs="Times New Roman"/>
          <w:i/>
          <w:iCs/>
          <w:sz w:val="24"/>
        </w:rPr>
        <w:t>required</w:t>
      </w:r>
      <w:r w:rsidR="00BB16A3" w:rsidRPr="00D65F7E">
        <w:rPr>
          <w:rFonts w:ascii="Times" w:eastAsia="Times New Roman" w:hAnsi="Times" w:cs="Times New Roman"/>
          <w:sz w:val="24"/>
        </w:rPr>
        <w:t xml:space="preserve"> </w:t>
      </w:r>
      <w:r w:rsidR="00BB16A3" w:rsidRPr="00D65F7E">
        <w:rPr>
          <w:rFonts w:ascii="Times" w:eastAsia="Times New Roman" w:hAnsi="Times" w:cs="Times New Roman"/>
          <w:i/>
          <w:sz w:val="24"/>
        </w:rPr>
        <w:t>components</w:t>
      </w:r>
      <w:r w:rsidR="00BB16A3" w:rsidRPr="00D65F7E">
        <w:rPr>
          <w:rFonts w:ascii="Times" w:eastAsia="Times New Roman" w:hAnsi="Times" w:cs="Times New Roman"/>
          <w:sz w:val="24"/>
        </w:rPr>
        <w:t xml:space="preserve"> of an NSF </w:t>
      </w:r>
      <w:r w:rsidR="003B0872" w:rsidRPr="00D65F7E">
        <w:rPr>
          <w:rFonts w:ascii="Times" w:eastAsia="Times New Roman" w:hAnsi="Times" w:cs="Times New Roman"/>
          <w:sz w:val="24"/>
        </w:rPr>
        <w:t>c</w:t>
      </w:r>
      <w:r w:rsidR="00BB16A3" w:rsidRPr="00D65F7E">
        <w:rPr>
          <w:rFonts w:ascii="Times" w:eastAsia="Times New Roman" w:hAnsi="Times" w:cs="Times New Roman"/>
          <w:sz w:val="24"/>
        </w:rPr>
        <w:t>enter.</w:t>
      </w:r>
      <w:r w:rsidR="00FD52DF">
        <w:rPr>
          <w:rFonts w:ascii="Times" w:eastAsia="Times New Roman" w:hAnsi="Times" w:cs="Times New Roman"/>
          <w:sz w:val="24"/>
        </w:rPr>
        <w:t xml:space="preserve"> </w:t>
      </w:r>
      <w:r w:rsidR="00836915" w:rsidRPr="00FD52DF">
        <w:rPr>
          <w:rFonts w:ascii="Times" w:eastAsia="Times New Roman" w:hAnsi="Times" w:cs="Times New Roman"/>
          <w:sz w:val="24"/>
        </w:rPr>
        <w:t>A successful S</w:t>
      </w:r>
      <w:r w:rsidR="008E25DA" w:rsidRPr="00FD52DF">
        <w:rPr>
          <w:rFonts w:ascii="Times" w:eastAsia="Times New Roman" w:hAnsi="Times" w:cs="Times New Roman"/>
          <w:sz w:val="24"/>
        </w:rPr>
        <w:t>T</w:t>
      </w:r>
      <w:r w:rsidR="00836915" w:rsidRPr="00FD52DF">
        <w:rPr>
          <w:rFonts w:ascii="Times" w:eastAsia="Times New Roman" w:hAnsi="Times" w:cs="Times New Roman"/>
          <w:sz w:val="24"/>
        </w:rPr>
        <w:t>C proposal must have</w:t>
      </w:r>
      <w:r w:rsidRPr="00FD52DF">
        <w:rPr>
          <w:rFonts w:ascii="Times" w:eastAsia="Times New Roman" w:hAnsi="Times" w:cs="Times New Roman"/>
          <w:sz w:val="24"/>
        </w:rPr>
        <w:t xml:space="preserve"> an integrated education and outreach plan</w:t>
      </w:r>
      <w:r w:rsidR="003B0872" w:rsidRPr="00FD52DF">
        <w:rPr>
          <w:rFonts w:ascii="Times" w:eastAsia="Times New Roman" w:hAnsi="Times" w:cs="Times New Roman"/>
          <w:sz w:val="24"/>
        </w:rPr>
        <w:t xml:space="preserve"> "baked in</w:t>
      </w:r>
      <w:r w:rsidR="00FD52DF">
        <w:rPr>
          <w:rFonts w:ascii="Times" w:eastAsia="Times New Roman" w:hAnsi="Times" w:cs="Times New Roman"/>
          <w:sz w:val="24"/>
        </w:rPr>
        <w:t>to</w:t>
      </w:r>
      <w:r w:rsidR="003B0872" w:rsidRPr="00FD52DF">
        <w:rPr>
          <w:rFonts w:ascii="Times" w:eastAsia="Times New Roman" w:hAnsi="Times" w:cs="Times New Roman"/>
          <w:sz w:val="24"/>
        </w:rPr>
        <w:t>"</w:t>
      </w:r>
      <w:r w:rsidRPr="00FD52DF">
        <w:rPr>
          <w:rFonts w:ascii="Times" w:eastAsia="Times New Roman" w:hAnsi="Times" w:cs="Times New Roman"/>
          <w:sz w:val="24"/>
        </w:rPr>
        <w:t xml:space="preserve"> </w:t>
      </w:r>
      <w:r w:rsidR="00836915" w:rsidRPr="00FD52DF">
        <w:rPr>
          <w:rFonts w:ascii="Times" w:eastAsia="Times New Roman" w:hAnsi="Times" w:cs="Times New Roman"/>
          <w:sz w:val="24"/>
        </w:rPr>
        <w:t>the center's structure from the start.</w:t>
      </w:r>
    </w:p>
    <w:p w14:paraId="6F5E7B3F" w14:textId="4D6347B9" w:rsidR="008E25DA" w:rsidRPr="00D65F7E" w:rsidRDefault="008E25DA" w:rsidP="008C111D">
      <w:pPr>
        <w:numPr>
          <w:ilvl w:val="0"/>
          <w:numId w:val="10"/>
        </w:numPr>
        <w:tabs>
          <w:tab w:val="clear" w:pos="720"/>
        </w:tabs>
        <w:spacing w:before="100" w:beforeAutospacing="1" w:after="100" w:afterAutospacing="1"/>
        <w:ind w:left="450"/>
        <w:rPr>
          <w:rFonts w:ascii="Times" w:eastAsia="Times New Roman" w:hAnsi="Times" w:cs="Times New Roman"/>
          <w:sz w:val="24"/>
        </w:rPr>
      </w:pPr>
      <w:r w:rsidRPr="00D65F7E">
        <w:rPr>
          <w:rFonts w:ascii="Times" w:eastAsia="Times New Roman" w:hAnsi="Times" w:cs="Times New Roman"/>
          <w:sz w:val="24"/>
        </w:rPr>
        <w:t>Increasing diversity in STEM is important to NSF</w:t>
      </w:r>
      <w:r w:rsidR="00FD52DF">
        <w:rPr>
          <w:rFonts w:ascii="Times" w:eastAsia="Times New Roman" w:hAnsi="Times" w:cs="Times New Roman"/>
          <w:sz w:val="24"/>
        </w:rPr>
        <w:t>.</w:t>
      </w:r>
      <w:r w:rsidRPr="00D65F7E">
        <w:rPr>
          <w:rFonts w:ascii="Times" w:eastAsia="Times New Roman" w:hAnsi="Times" w:cs="Times New Roman"/>
          <w:sz w:val="24"/>
        </w:rPr>
        <w:t xml:space="preserve"> </w:t>
      </w:r>
      <w:r w:rsidR="00FD52DF">
        <w:rPr>
          <w:rFonts w:ascii="Times" w:eastAsia="Times New Roman" w:hAnsi="Times" w:cs="Times New Roman"/>
          <w:sz w:val="24"/>
        </w:rPr>
        <w:t xml:space="preserve"> H</w:t>
      </w:r>
      <w:r w:rsidRPr="00D65F7E">
        <w:rPr>
          <w:rFonts w:ascii="Times" w:eastAsia="Times New Roman" w:hAnsi="Times" w:cs="Times New Roman"/>
          <w:sz w:val="24"/>
        </w:rPr>
        <w:t xml:space="preserve">aving </w:t>
      </w:r>
      <w:r w:rsidR="00FD52DF">
        <w:rPr>
          <w:rFonts w:ascii="Times" w:eastAsia="Times New Roman" w:hAnsi="Times" w:cs="Times New Roman"/>
          <w:sz w:val="24"/>
        </w:rPr>
        <w:t xml:space="preserve">diverse leadership and </w:t>
      </w:r>
      <w:r w:rsidRPr="00D65F7E">
        <w:rPr>
          <w:rFonts w:ascii="Times" w:eastAsia="Times New Roman" w:hAnsi="Times" w:cs="Times New Roman"/>
          <w:sz w:val="24"/>
        </w:rPr>
        <w:t>a diverse team helps show that you</w:t>
      </w:r>
      <w:r w:rsidR="00FD52DF">
        <w:rPr>
          <w:rFonts w:ascii="Times" w:eastAsia="Times New Roman" w:hAnsi="Times" w:cs="Times New Roman"/>
          <w:sz w:val="24"/>
        </w:rPr>
        <w:t>’</w:t>
      </w:r>
      <w:r w:rsidRPr="00D65F7E">
        <w:rPr>
          <w:rFonts w:ascii="Times" w:eastAsia="Times New Roman" w:hAnsi="Times" w:cs="Times New Roman"/>
          <w:sz w:val="24"/>
        </w:rPr>
        <w:t xml:space="preserve">re serious about this and aids </w:t>
      </w:r>
      <w:r w:rsidR="008C111D">
        <w:rPr>
          <w:rFonts w:ascii="Times" w:eastAsia="Times New Roman" w:hAnsi="Times" w:cs="Times New Roman"/>
          <w:sz w:val="24"/>
        </w:rPr>
        <w:t xml:space="preserve">in </w:t>
      </w:r>
      <w:r w:rsidRPr="00D65F7E">
        <w:rPr>
          <w:rFonts w:ascii="Times" w:eastAsia="Times New Roman" w:hAnsi="Times" w:cs="Times New Roman"/>
          <w:sz w:val="24"/>
        </w:rPr>
        <w:t>the creation of a</w:t>
      </w:r>
      <w:r w:rsidR="008C111D">
        <w:rPr>
          <w:rFonts w:ascii="Times" w:eastAsia="Times New Roman" w:hAnsi="Times" w:cs="Times New Roman"/>
          <w:sz w:val="24"/>
        </w:rPr>
        <w:t>n</w:t>
      </w:r>
      <w:r w:rsidRPr="00D65F7E">
        <w:rPr>
          <w:rFonts w:ascii="Times" w:eastAsia="Times New Roman" w:hAnsi="Times" w:cs="Times New Roman"/>
          <w:sz w:val="24"/>
        </w:rPr>
        <w:t xml:space="preserve"> inclusive environment.</w:t>
      </w:r>
    </w:p>
    <w:p w14:paraId="09A94BB7" w14:textId="0851A923" w:rsidR="008E25DA" w:rsidRPr="00D65F7E" w:rsidRDefault="008E25DA" w:rsidP="008C111D">
      <w:pPr>
        <w:pStyle w:val="ListParagraph"/>
        <w:numPr>
          <w:ilvl w:val="0"/>
          <w:numId w:val="10"/>
        </w:numPr>
        <w:tabs>
          <w:tab w:val="clear" w:pos="720"/>
        </w:tabs>
        <w:ind w:left="450"/>
        <w:rPr>
          <w:rFonts w:ascii="Times" w:eastAsia="Times New Roman" w:hAnsi="Times" w:cs="Times New Roman"/>
          <w:sz w:val="24"/>
        </w:rPr>
      </w:pPr>
      <w:r w:rsidRPr="00D65F7E">
        <w:rPr>
          <w:rFonts w:ascii="Times" w:eastAsia="Times New Roman" w:hAnsi="Times" w:cs="Times New Roman"/>
          <w:sz w:val="24"/>
        </w:rPr>
        <w:t>The specifics of your education, outreach</w:t>
      </w:r>
      <w:r w:rsidR="00FD52DF">
        <w:rPr>
          <w:rFonts w:ascii="Times" w:eastAsia="Times New Roman" w:hAnsi="Times" w:cs="Times New Roman"/>
          <w:sz w:val="24"/>
        </w:rPr>
        <w:t>,</w:t>
      </w:r>
      <w:r w:rsidRPr="00D65F7E">
        <w:rPr>
          <w:rFonts w:ascii="Times" w:eastAsia="Times New Roman" w:hAnsi="Times" w:cs="Times New Roman"/>
          <w:sz w:val="24"/>
        </w:rPr>
        <w:t xml:space="preserve"> and evaluation activities increase greatly </w:t>
      </w:r>
      <w:r w:rsidR="00FD52DF">
        <w:rPr>
          <w:rFonts w:ascii="Times" w:eastAsia="Times New Roman" w:hAnsi="Times" w:cs="Times New Roman"/>
          <w:sz w:val="24"/>
        </w:rPr>
        <w:t xml:space="preserve">in importance to reviewers </w:t>
      </w:r>
      <w:r w:rsidRPr="00D65F7E">
        <w:rPr>
          <w:rFonts w:ascii="Times" w:eastAsia="Times New Roman" w:hAnsi="Times" w:cs="Times New Roman"/>
          <w:sz w:val="24"/>
        </w:rPr>
        <w:t>in the later stages of the competition.</w:t>
      </w:r>
    </w:p>
    <w:p w14:paraId="0A1F9419" w14:textId="49AAD1BF" w:rsidR="00A00800" w:rsidRPr="00D65F7E" w:rsidRDefault="00A00800" w:rsidP="008C111D">
      <w:pPr>
        <w:numPr>
          <w:ilvl w:val="0"/>
          <w:numId w:val="10"/>
        </w:numPr>
        <w:tabs>
          <w:tab w:val="clear" w:pos="720"/>
        </w:tabs>
        <w:spacing w:before="100" w:beforeAutospacing="1" w:after="100" w:afterAutospacing="1"/>
        <w:ind w:left="450"/>
        <w:rPr>
          <w:rFonts w:ascii="Times" w:eastAsia="Times New Roman" w:hAnsi="Times" w:cs="Times New Roman"/>
          <w:sz w:val="24"/>
        </w:rPr>
      </w:pPr>
      <w:r w:rsidRPr="00D65F7E">
        <w:rPr>
          <w:rFonts w:ascii="Times" w:eastAsia="Times New Roman" w:hAnsi="Times" w:cs="Times New Roman"/>
          <w:sz w:val="24"/>
        </w:rPr>
        <w:t xml:space="preserve">Your education plan </w:t>
      </w:r>
      <w:r w:rsidR="00836915" w:rsidRPr="00D65F7E">
        <w:rPr>
          <w:rFonts w:ascii="Times" w:eastAsia="Times New Roman" w:hAnsi="Times" w:cs="Times New Roman"/>
          <w:sz w:val="24"/>
        </w:rPr>
        <w:t xml:space="preserve">must incorporate activities at all </w:t>
      </w:r>
      <w:r w:rsidRPr="00D65F7E">
        <w:rPr>
          <w:rFonts w:ascii="Times" w:eastAsia="Times New Roman" w:hAnsi="Times" w:cs="Times New Roman"/>
          <w:sz w:val="24"/>
        </w:rPr>
        <w:t>partner</w:t>
      </w:r>
      <w:r w:rsidR="00836915" w:rsidRPr="00D65F7E">
        <w:rPr>
          <w:rFonts w:ascii="Times" w:eastAsia="Times New Roman" w:hAnsi="Times" w:cs="Times New Roman"/>
          <w:sz w:val="24"/>
        </w:rPr>
        <w:t xml:space="preserve"> institution</w:t>
      </w:r>
      <w:r w:rsidRPr="00D65F7E">
        <w:rPr>
          <w:rFonts w:ascii="Times" w:eastAsia="Times New Roman" w:hAnsi="Times" w:cs="Times New Roman"/>
          <w:sz w:val="24"/>
        </w:rPr>
        <w:t xml:space="preserve">s, but </w:t>
      </w:r>
      <w:r w:rsidR="00C552B0" w:rsidRPr="00D65F7E">
        <w:rPr>
          <w:rFonts w:ascii="Times" w:eastAsia="Times New Roman" w:hAnsi="Times" w:cs="Times New Roman"/>
          <w:sz w:val="24"/>
        </w:rPr>
        <w:t xml:space="preserve">not all </w:t>
      </w:r>
      <w:r w:rsidR="00FD52DF">
        <w:rPr>
          <w:rFonts w:ascii="Times" w:eastAsia="Times New Roman" w:hAnsi="Times" w:cs="Times New Roman"/>
          <w:sz w:val="24"/>
        </w:rPr>
        <w:t xml:space="preserve">of </w:t>
      </w:r>
      <w:proofErr w:type="gramStart"/>
      <w:r w:rsidR="00FD52DF">
        <w:rPr>
          <w:rFonts w:ascii="Times" w:eastAsia="Times New Roman" w:hAnsi="Times" w:cs="Times New Roman"/>
          <w:sz w:val="24"/>
        </w:rPr>
        <w:t xml:space="preserve">these </w:t>
      </w:r>
      <w:r w:rsidR="008C111D">
        <w:rPr>
          <w:rFonts w:ascii="Times" w:eastAsia="Times New Roman" w:hAnsi="Times" w:cs="Times New Roman"/>
          <w:sz w:val="24"/>
        </w:rPr>
        <w:t>need</w:t>
      </w:r>
      <w:proofErr w:type="gramEnd"/>
      <w:r w:rsidR="00C552B0" w:rsidRPr="00D65F7E">
        <w:rPr>
          <w:rFonts w:ascii="Times" w:eastAsia="Times New Roman" w:hAnsi="Times" w:cs="Times New Roman"/>
          <w:sz w:val="24"/>
        </w:rPr>
        <w:t xml:space="preserve"> be duplicated or operated</w:t>
      </w:r>
      <w:r w:rsidRPr="00D65F7E">
        <w:rPr>
          <w:rFonts w:ascii="Times" w:eastAsia="Times New Roman" w:hAnsi="Times" w:cs="Times New Roman"/>
          <w:sz w:val="24"/>
        </w:rPr>
        <w:t xml:space="preserve"> </w:t>
      </w:r>
      <w:r w:rsidR="00FD52DF">
        <w:rPr>
          <w:rFonts w:ascii="Times" w:eastAsia="Times New Roman" w:hAnsi="Times" w:cs="Times New Roman"/>
          <w:sz w:val="24"/>
        </w:rPr>
        <w:t xml:space="preserve">in an identical manner </w:t>
      </w:r>
      <w:r w:rsidRPr="00D65F7E">
        <w:rPr>
          <w:rFonts w:ascii="Times" w:eastAsia="Times New Roman" w:hAnsi="Times" w:cs="Times New Roman"/>
          <w:sz w:val="24"/>
        </w:rPr>
        <w:t>at every partner institution.</w:t>
      </w:r>
    </w:p>
    <w:p w14:paraId="78814278" w14:textId="222FCC4B" w:rsidR="00A00800" w:rsidRPr="00D65F7E" w:rsidRDefault="00FD52DF" w:rsidP="008C111D">
      <w:pPr>
        <w:numPr>
          <w:ilvl w:val="0"/>
          <w:numId w:val="10"/>
        </w:numPr>
        <w:tabs>
          <w:tab w:val="clear" w:pos="720"/>
        </w:tabs>
        <w:spacing w:before="100" w:beforeAutospacing="1" w:after="100" w:afterAutospacing="1"/>
        <w:ind w:left="450"/>
        <w:rPr>
          <w:rFonts w:ascii="Times" w:eastAsia="Times New Roman" w:hAnsi="Times" w:cs="Times New Roman"/>
          <w:sz w:val="24"/>
        </w:rPr>
      </w:pPr>
      <w:r>
        <w:rPr>
          <w:rFonts w:ascii="Times" w:eastAsia="Times New Roman" w:hAnsi="Times" w:cs="Times New Roman"/>
          <w:sz w:val="24"/>
        </w:rPr>
        <w:t>Your e</w:t>
      </w:r>
      <w:r w:rsidR="00C552B0" w:rsidRPr="00D65F7E">
        <w:rPr>
          <w:rFonts w:ascii="Times" w:eastAsia="Times New Roman" w:hAnsi="Times" w:cs="Times New Roman"/>
          <w:sz w:val="24"/>
        </w:rPr>
        <w:t xml:space="preserve">ducation </w:t>
      </w:r>
      <w:r>
        <w:rPr>
          <w:rFonts w:ascii="Times" w:eastAsia="Times New Roman" w:hAnsi="Times" w:cs="Times New Roman"/>
          <w:sz w:val="24"/>
        </w:rPr>
        <w:t>p</w:t>
      </w:r>
      <w:r w:rsidR="00C552B0" w:rsidRPr="00D65F7E">
        <w:rPr>
          <w:rFonts w:ascii="Times" w:eastAsia="Times New Roman" w:hAnsi="Times" w:cs="Times New Roman"/>
          <w:sz w:val="24"/>
        </w:rPr>
        <w:t>lan should be led by a designated PI and fully supported by center leadership. All investigators in the c</w:t>
      </w:r>
      <w:r w:rsidR="00A00800" w:rsidRPr="00D65F7E">
        <w:rPr>
          <w:rFonts w:ascii="Times" w:eastAsia="Times New Roman" w:hAnsi="Times" w:cs="Times New Roman"/>
          <w:sz w:val="24"/>
        </w:rPr>
        <w:t>enter</w:t>
      </w:r>
      <w:r w:rsidR="00C552B0" w:rsidRPr="00D65F7E">
        <w:rPr>
          <w:rFonts w:ascii="Times" w:eastAsia="Times New Roman" w:hAnsi="Times" w:cs="Times New Roman"/>
          <w:sz w:val="24"/>
        </w:rPr>
        <w:t xml:space="preserve"> should be actively </w:t>
      </w:r>
      <w:r w:rsidR="00A00800" w:rsidRPr="00D65F7E">
        <w:rPr>
          <w:rFonts w:ascii="Times" w:eastAsia="Times New Roman" w:hAnsi="Times" w:cs="Times New Roman"/>
          <w:sz w:val="24"/>
        </w:rPr>
        <w:t xml:space="preserve">involved in </w:t>
      </w:r>
      <w:r w:rsidR="00C552B0" w:rsidRPr="00D65F7E">
        <w:rPr>
          <w:rFonts w:ascii="Times" w:eastAsia="Times New Roman" w:hAnsi="Times" w:cs="Times New Roman"/>
          <w:sz w:val="24"/>
        </w:rPr>
        <w:t>some facet of the education plan.</w:t>
      </w:r>
    </w:p>
    <w:p w14:paraId="55FCBAD7" w14:textId="50F349EF" w:rsidR="004D70A8" w:rsidRPr="00D65F7E" w:rsidRDefault="00A00800" w:rsidP="008C111D">
      <w:pPr>
        <w:numPr>
          <w:ilvl w:val="0"/>
          <w:numId w:val="10"/>
        </w:numPr>
        <w:tabs>
          <w:tab w:val="clear" w:pos="720"/>
        </w:tabs>
        <w:spacing w:before="100" w:beforeAutospacing="1" w:after="100" w:afterAutospacing="1"/>
        <w:ind w:left="450"/>
        <w:rPr>
          <w:rFonts w:ascii="Times" w:hAnsi="Times"/>
          <w:sz w:val="24"/>
        </w:rPr>
      </w:pPr>
      <w:r w:rsidRPr="00D65F7E">
        <w:rPr>
          <w:rFonts w:ascii="Times" w:eastAsia="Times New Roman" w:hAnsi="Times" w:cs="Times New Roman"/>
          <w:sz w:val="24"/>
        </w:rPr>
        <w:t xml:space="preserve">Concentrate on an aspect of diversity that is </w:t>
      </w:r>
      <w:r w:rsidR="00F4575C">
        <w:rPr>
          <w:rFonts w:ascii="Times" w:eastAsia="Times New Roman" w:hAnsi="Times" w:cs="Times New Roman"/>
          <w:sz w:val="24"/>
        </w:rPr>
        <w:t>particularly relevant</w:t>
      </w:r>
      <w:r w:rsidR="00F4575C" w:rsidRPr="00D65F7E">
        <w:rPr>
          <w:rFonts w:ascii="Times" w:eastAsia="Times New Roman" w:hAnsi="Times" w:cs="Times New Roman"/>
          <w:sz w:val="24"/>
        </w:rPr>
        <w:t xml:space="preserve"> </w:t>
      </w:r>
      <w:r w:rsidRPr="00D65F7E">
        <w:rPr>
          <w:rFonts w:ascii="Times" w:eastAsia="Times New Roman" w:hAnsi="Times" w:cs="Times New Roman"/>
          <w:sz w:val="24"/>
        </w:rPr>
        <w:t xml:space="preserve">to the focus of your </w:t>
      </w:r>
      <w:r w:rsidR="00C552B0" w:rsidRPr="00D65F7E">
        <w:rPr>
          <w:rFonts w:ascii="Times" w:eastAsia="Times New Roman" w:hAnsi="Times" w:cs="Times New Roman"/>
          <w:sz w:val="24"/>
        </w:rPr>
        <w:t xml:space="preserve">center </w:t>
      </w:r>
      <w:r w:rsidRPr="00D65F7E">
        <w:rPr>
          <w:rFonts w:ascii="Times" w:eastAsia="Times New Roman" w:hAnsi="Times" w:cs="Times New Roman"/>
          <w:sz w:val="24"/>
        </w:rPr>
        <w:t xml:space="preserve">(e.g., addressing gender or racial disparities prevalent in your field). </w:t>
      </w:r>
      <w:r w:rsidR="00FD52DF">
        <w:rPr>
          <w:rFonts w:ascii="Times" w:eastAsia="Times New Roman" w:hAnsi="Times" w:cs="Times New Roman"/>
          <w:sz w:val="24"/>
        </w:rPr>
        <w:t xml:space="preserve">Keep in mind, however, </w:t>
      </w:r>
      <w:r w:rsidRPr="00D65F7E">
        <w:rPr>
          <w:rFonts w:ascii="Times" w:eastAsia="Times New Roman" w:hAnsi="Times" w:cs="Times New Roman"/>
          <w:sz w:val="24"/>
        </w:rPr>
        <w:t xml:space="preserve">that NSF has </w:t>
      </w:r>
      <w:r w:rsidR="0053670F">
        <w:rPr>
          <w:rFonts w:ascii="Times" w:eastAsia="Times New Roman" w:hAnsi="Times" w:cs="Times New Roman"/>
          <w:sz w:val="24"/>
        </w:rPr>
        <w:t xml:space="preserve">indicated in the past </w:t>
      </w:r>
      <w:r w:rsidRPr="00D65F7E">
        <w:rPr>
          <w:rFonts w:ascii="Times" w:eastAsia="Times New Roman" w:hAnsi="Times" w:cs="Times New Roman"/>
          <w:sz w:val="24"/>
        </w:rPr>
        <w:t>that serving just one group is not sufficient; think about all relevant underrepresented categories.</w:t>
      </w:r>
    </w:p>
    <w:sectPr w:rsidR="004D70A8" w:rsidRPr="00D65F7E" w:rsidSect="008C111D">
      <w:footerReference w:type="even" r:id="rId7"/>
      <w:footerReference w:type="default" r:id="rId8"/>
      <w:pgSz w:w="12240" w:h="15840"/>
      <w:pgMar w:top="1440" w:right="1008"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55E23" w14:textId="77777777" w:rsidR="008E1E74" w:rsidRDefault="008E1E74" w:rsidP="008E25DA">
      <w:r>
        <w:separator/>
      </w:r>
    </w:p>
  </w:endnote>
  <w:endnote w:type="continuationSeparator" w:id="0">
    <w:p w14:paraId="79D29E2A" w14:textId="77777777" w:rsidR="008E1E74" w:rsidRDefault="008E1E74" w:rsidP="008E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FF" w:usb1="D000205A"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0000000000000000000"/>
    <w:charset w:val="00"/>
    <w:family w:val="auto"/>
    <w:pitch w:val="variable"/>
    <w:sig w:usb0="E00002FF" w:usb1="5000205A" w:usb2="00000000" w:usb3="00000000" w:csb0="0000019F" w:csb1="00000000"/>
  </w:font>
  <w:font w:name="Times">
    <w:panose1 w:val="000000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7239745"/>
      <w:docPartObj>
        <w:docPartGallery w:val="Page Numbers (Bottom of Page)"/>
        <w:docPartUnique/>
      </w:docPartObj>
    </w:sdtPr>
    <w:sdtEndPr>
      <w:rPr>
        <w:rStyle w:val="PageNumber"/>
      </w:rPr>
    </w:sdtEndPr>
    <w:sdtContent>
      <w:p w14:paraId="70CCA51D" w14:textId="4147748C" w:rsidR="008E25DA" w:rsidRDefault="008E25DA" w:rsidP="00A742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BE04D9" w14:textId="77777777" w:rsidR="008E25DA" w:rsidRDefault="008E25DA" w:rsidP="008E25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4834515"/>
      <w:docPartObj>
        <w:docPartGallery w:val="Page Numbers (Bottom of Page)"/>
        <w:docPartUnique/>
      </w:docPartObj>
    </w:sdtPr>
    <w:sdtEndPr>
      <w:rPr>
        <w:rStyle w:val="PageNumber"/>
      </w:rPr>
    </w:sdtEndPr>
    <w:sdtContent>
      <w:p w14:paraId="6080093B" w14:textId="44F1413E" w:rsidR="008E25DA" w:rsidRDefault="008E25DA" w:rsidP="00A742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DA6BBD0" w14:textId="77777777" w:rsidR="008E25DA" w:rsidRDefault="008E25DA" w:rsidP="008E25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72901" w14:textId="77777777" w:rsidR="008E1E74" w:rsidRDefault="008E1E74" w:rsidP="008E25DA">
      <w:r>
        <w:separator/>
      </w:r>
    </w:p>
  </w:footnote>
  <w:footnote w:type="continuationSeparator" w:id="0">
    <w:p w14:paraId="14C041E0" w14:textId="77777777" w:rsidR="008E1E74" w:rsidRDefault="008E1E74" w:rsidP="008E2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3B21"/>
    <w:multiLevelType w:val="multilevel"/>
    <w:tmpl w:val="53D6A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93284"/>
    <w:multiLevelType w:val="hybridMultilevel"/>
    <w:tmpl w:val="D382A4E2"/>
    <w:lvl w:ilvl="0" w:tplc="2018C2F8">
      <w:start w:val="1"/>
      <w:numFmt w:val="decimal"/>
      <w:lvlText w:val="1.%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63E48"/>
    <w:multiLevelType w:val="multilevel"/>
    <w:tmpl w:val="7E32ADEC"/>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36907E67"/>
    <w:multiLevelType w:val="multilevel"/>
    <w:tmpl w:val="EECEF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2C0744"/>
    <w:multiLevelType w:val="multilevel"/>
    <w:tmpl w:val="D33A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1A52F0"/>
    <w:multiLevelType w:val="multilevel"/>
    <w:tmpl w:val="07941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D2192F"/>
    <w:multiLevelType w:val="multilevel"/>
    <w:tmpl w:val="91DC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EF2EF2"/>
    <w:multiLevelType w:val="multilevel"/>
    <w:tmpl w:val="4DA2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2"/>
  </w:num>
  <w:num w:numId="4">
    <w:abstractNumId w:val="2"/>
  </w:num>
  <w:num w:numId="5">
    <w:abstractNumId w:val="4"/>
  </w:num>
  <w:num w:numId="6">
    <w:abstractNumId w:val="5"/>
  </w:num>
  <w:num w:numId="7">
    <w:abstractNumId w:val="3"/>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00"/>
    <w:rsid w:val="000A4386"/>
    <w:rsid w:val="000E39E7"/>
    <w:rsid w:val="001D1BC3"/>
    <w:rsid w:val="001D524C"/>
    <w:rsid w:val="002823AF"/>
    <w:rsid w:val="002D0F60"/>
    <w:rsid w:val="002F70D6"/>
    <w:rsid w:val="0035550F"/>
    <w:rsid w:val="00371A03"/>
    <w:rsid w:val="003B0872"/>
    <w:rsid w:val="003C3BB6"/>
    <w:rsid w:val="003E7222"/>
    <w:rsid w:val="00472A6F"/>
    <w:rsid w:val="004D70A8"/>
    <w:rsid w:val="004E5E17"/>
    <w:rsid w:val="004F29C5"/>
    <w:rsid w:val="0053670F"/>
    <w:rsid w:val="006009ED"/>
    <w:rsid w:val="00613D49"/>
    <w:rsid w:val="00616EFE"/>
    <w:rsid w:val="00706B03"/>
    <w:rsid w:val="007152B7"/>
    <w:rsid w:val="0072431A"/>
    <w:rsid w:val="00782480"/>
    <w:rsid w:val="007D7071"/>
    <w:rsid w:val="007E2E78"/>
    <w:rsid w:val="00811AB6"/>
    <w:rsid w:val="00836915"/>
    <w:rsid w:val="0086687C"/>
    <w:rsid w:val="008754E9"/>
    <w:rsid w:val="008C111D"/>
    <w:rsid w:val="008C7CFB"/>
    <w:rsid w:val="008E1E74"/>
    <w:rsid w:val="008E25DA"/>
    <w:rsid w:val="009A3F9D"/>
    <w:rsid w:val="009B6595"/>
    <w:rsid w:val="00A00800"/>
    <w:rsid w:val="00A52FB4"/>
    <w:rsid w:val="00A6702E"/>
    <w:rsid w:val="00AA0267"/>
    <w:rsid w:val="00B50CD7"/>
    <w:rsid w:val="00B6545B"/>
    <w:rsid w:val="00B81364"/>
    <w:rsid w:val="00B840C8"/>
    <w:rsid w:val="00BB16A3"/>
    <w:rsid w:val="00BE674D"/>
    <w:rsid w:val="00C552B0"/>
    <w:rsid w:val="00C90530"/>
    <w:rsid w:val="00CD66C4"/>
    <w:rsid w:val="00D113E2"/>
    <w:rsid w:val="00D65F7E"/>
    <w:rsid w:val="00D91621"/>
    <w:rsid w:val="00DA5874"/>
    <w:rsid w:val="00DD1D48"/>
    <w:rsid w:val="00DD72A2"/>
    <w:rsid w:val="00E06FB1"/>
    <w:rsid w:val="00E354AB"/>
    <w:rsid w:val="00E64CC0"/>
    <w:rsid w:val="00E67D2F"/>
    <w:rsid w:val="00E7033E"/>
    <w:rsid w:val="00E81453"/>
    <w:rsid w:val="00EC2C02"/>
    <w:rsid w:val="00F4575C"/>
    <w:rsid w:val="00FD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2D98C"/>
  <w15:chartTrackingRefBased/>
  <w15:docId w15:val="{ED7069A5-7F6F-6B4A-B326-05E78603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0267"/>
    <w:rPr>
      <w:rFonts w:ascii="Arial" w:hAnsi="Arial"/>
      <w:sz w:val="22"/>
    </w:rPr>
  </w:style>
  <w:style w:type="paragraph" w:styleId="Heading1">
    <w:name w:val="heading 1"/>
    <w:next w:val="Normal"/>
    <w:link w:val="Heading1Char"/>
    <w:autoRedefine/>
    <w:uiPriority w:val="9"/>
    <w:qFormat/>
    <w:rsid w:val="00AA0267"/>
    <w:pPr>
      <w:keepNext/>
      <w:keepLines/>
      <w:numPr>
        <w:numId w:val="4"/>
      </w:numPr>
      <w:spacing w:before="240"/>
      <w:outlineLvl w:val="0"/>
    </w:pPr>
    <w:rPr>
      <w:rFonts w:ascii="Arial" w:eastAsiaTheme="majorEastAsia" w:hAnsi="Arial" w:cstheme="majorBidi"/>
      <w:b/>
      <w:color w:val="000000" w:themeColor="text1"/>
      <w:sz w:val="22"/>
      <w:szCs w:val="32"/>
    </w:rPr>
  </w:style>
  <w:style w:type="paragraph" w:styleId="Heading2">
    <w:name w:val="heading 2"/>
    <w:basedOn w:val="Normal"/>
    <w:next w:val="Normal"/>
    <w:link w:val="Heading2Char"/>
    <w:autoRedefine/>
    <w:uiPriority w:val="9"/>
    <w:unhideWhenUsed/>
    <w:qFormat/>
    <w:rsid w:val="00AA0267"/>
    <w:pPr>
      <w:keepNext/>
      <w:keepLines/>
      <w:numPr>
        <w:ilvl w:val="1"/>
        <w:numId w:val="4"/>
      </w:numPr>
      <w:spacing w:before="120" w:after="240"/>
      <w:outlineLvl w:val="1"/>
    </w:pPr>
    <w:rPr>
      <w:rFonts w:eastAsiaTheme="majorEastAsia" w:cs="Times New Roman (Headings CS)"/>
      <w:b/>
      <w:color w:val="000000" w:themeColor="text1"/>
      <w:szCs w:val="26"/>
    </w:rPr>
  </w:style>
  <w:style w:type="paragraph" w:styleId="Heading3">
    <w:name w:val="heading 3"/>
    <w:basedOn w:val="Normal"/>
    <w:next w:val="Normal"/>
    <w:link w:val="Heading3Char"/>
    <w:autoRedefine/>
    <w:uiPriority w:val="9"/>
    <w:unhideWhenUsed/>
    <w:qFormat/>
    <w:rsid w:val="00AA0267"/>
    <w:pPr>
      <w:keepNext/>
      <w:keepLines/>
      <w:numPr>
        <w:ilvl w:val="2"/>
        <w:numId w:val="4"/>
      </w:numPr>
      <w:tabs>
        <w:tab w:val="left" w:pos="720"/>
      </w:tabs>
      <w:spacing w:before="80" w:after="120"/>
      <w:outlineLvl w:val="2"/>
    </w:pPr>
    <w:rPr>
      <w:rFonts w:eastAsiaTheme="majorEastAsia" w:cstheme="majorBidi"/>
      <w:b/>
      <w:i/>
      <w:color w:val="000000" w:themeColor="text1"/>
    </w:rPr>
  </w:style>
  <w:style w:type="paragraph" w:styleId="Heading4">
    <w:name w:val="heading 4"/>
    <w:basedOn w:val="Normal"/>
    <w:next w:val="Normal"/>
    <w:link w:val="Heading4Char"/>
    <w:autoRedefine/>
    <w:uiPriority w:val="9"/>
    <w:unhideWhenUsed/>
    <w:qFormat/>
    <w:rsid w:val="00AA0267"/>
    <w:pPr>
      <w:keepNext/>
      <w:keepLines/>
      <w:spacing w:before="120"/>
      <w:ind w:left="36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267"/>
    <w:rPr>
      <w:rFonts w:ascii="Arial" w:eastAsiaTheme="majorEastAsia" w:hAnsi="Arial" w:cstheme="majorBidi"/>
      <w:b/>
      <w:color w:val="000000" w:themeColor="text1"/>
      <w:sz w:val="22"/>
      <w:szCs w:val="32"/>
    </w:rPr>
  </w:style>
  <w:style w:type="paragraph" w:styleId="Title">
    <w:name w:val="Title"/>
    <w:basedOn w:val="Normal"/>
    <w:next w:val="Normal"/>
    <w:link w:val="TitleChar"/>
    <w:autoRedefine/>
    <w:uiPriority w:val="10"/>
    <w:qFormat/>
    <w:rsid w:val="00AA026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AA0267"/>
    <w:rPr>
      <w:rFonts w:ascii="Arial" w:eastAsiaTheme="majorEastAsia" w:hAnsi="Arial" w:cstheme="majorBidi"/>
      <w:b/>
      <w:spacing w:val="-10"/>
      <w:kern w:val="28"/>
      <w:sz w:val="32"/>
      <w:szCs w:val="56"/>
    </w:rPr>
  </w:style>
  <w:style w:type="character" w:customStyle="1" w:styleId="Heading2Char">
    <w:name w:val="Heading 2 Char"/>
    <w:basedOn w:val="DefaultParagraphFont"/>
    <w:link w:val="Heading2"/>
    <w:uiPriority w:val="9"/>
    <w:rsid w:val="00AA0267"/>
    <w:rPr>
      <w:rFonts w:ascii="Arial" w:eastAsiaTheme="majorEastAsia" w:hAnsi="Arial" w:cs="Times New Roman (Headings CS)"/>
      <w:b/>
      <w:color w:val="000000" w:themeColor="text1"/>
      <w:sz w:val="22"/>
      <w:szCs w:val="26"/>
    </w:rPr>
  </w:style>
  <w:style w:type="character" w:customStyle="1" w:styleId="Heading3Char">
    <w:name w:val="Heading 3 Char"/>
    <w:basedOn w:val="DefaultParagraphFont"/>
    <w:link w:val="Heading3"/>
    <w:uiPriority w:val="9"/>
    <w:rsid w:val="00AA0267"/>
    <w:rPr>
      <w:rFonts w:ascii="Arial" w:eastAsiaTheme="majorEastAsia" w:hAnsi="Arial" w:cstheme="majorBidi"/>
      <w:b/>
      <w:i/>
      <w:color w:val="000000" w:themeColor="text1"/>
      <w:sz w:val="22"/>
    </w:rPr>
  </w:style>
  <w:style w:type="character" w:customStyle="1" w:styleId="Heading4Char">
    <w:name w:val="Heading 4 Char"/>
    <w:basedOn w:val="DefaultParagraphFont"/>
    <w:link w:val="Heading4"/>
    <w:uiPriority w:val="9"/>
    <w:rsid w:val="00AA0267"/>
    <w:rPr>
      <w:rFonts w:ascii="Arial" w:eastAsiaTheme="majorEastAsia" w:hAnsi="Arial" w:cstheme="majorBidi"/>
      <w:i/>
      <w:iCs/>
      <w:color w:val="000000" w:themeColor="text1"/>
      <w:sz w:val="22"/>
    </w:rPr>
  </w:style>
  <w:style w:type="paragraph" w:styleId="NormalWeb">
    <w:name w:val="Normal (Web)"/>
    <w:basedOn w:val="Normal"/>
    <w:uiPriority w:val="99"/>
    <w:semiHidden/>
    <w:unhideWhenUsed/>
    <w:rsid w:val="00A0080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A00800"/>
    <w:rPr>
      <w:b/>
      <w:bCs/>
    </w:rPr>
  </w:style>
  <w:style w:type="character" w:styleId="Emphasis">
    <w:name w:val="Emphasis"/>
    <w:basedOn w:val="DefaultParagraphFont"/>
    <w:uiPriority w:val="20"/>
    <w:qFormat/>
    <w:rsid w:val="00A00800"/>
    <w:rPr>
      <w:i/>
      <w:iCs/>
    </w:rPr>
  </w:style>
  <w:style w:type="paragraph" w:styleId="BalloonText">
    <w:name w:val="Balloon Text"/>
    <w:basedOn w:val="Normal"/>
    <w:link w:val="BalloonTextChar"/>
    <w:uiPriority w:val="99"/>
    <w:semiHidden/>
    <w:unhideWhenUsed/>
    <w:rsid w:val="00BB16A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16A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E25DA"/>
    <w:rPr>
      <w:sz w:val="16"/>
      <w:szCs w:val="16"/>
    </w:rPr>
  </w:style>
  <w:style w:type="paragraph" w:styleId="CommentText">
    <w:name w:val="annotation text"/>
    <w:basedOn w:val="Normal"/>
    <w:link w:val="CommentTextChar"/>
    <w:uiPriority w:val="99"/>
    <w:semiHidden/>
    <w:unhideWhenUsed/>
    <w:rsid w:val="008E25DA"/>
    <w:rPr>
      <w:sz w:val="20"/>
      <w:szCs w:val="20"/>
    </w:rPr>
  </w:style>
  <w:style w:type="character" w:customStyle="1" w:styleId="CommentTextChar">
    <w:name w:val="Comment Text Char"/>
    <w:basedOn w:val="DefaultParagraphFont"/>
    <w:link w:val="CommentText"/>
    <w:uiPriority w:val="99"/>
    <w:semiHidden/>
    <w:rsid w:val="008E25D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E25DA"/>
    <w:rPr>
      <w:b/>
      <w:bCs/>
    </w:rPr>
  </w:style>
  <w:style w:type="character" w:customStyle="1" w:styleId="CommentSubjectChar">
    <w:name w:val="Comment Subject Char"/>
    <w:basedOn w:val="CommentTextChar"/>
    <w:link w:val="CommentSubject"/>
    <w:uiPriority w:val="99"/>
    <w:semiHidden/>
    <w:rsid w:val="008E25DA"/>
    <w:rPr>
      <w:rFonts w:ascii="Arial" w:hAnsi="Arial"/>
      <w:b/>
      <w:bCs/>
      <w:sz w:val="20"/>
      <w:szCs w:val="20"/>
    </w:rPr>
  </w:style>
  <w:style w:type="paragraph" w:styleId="ListParagraph">
    <w:name w:val="List Paragraph"/>
    <w:basedOn w:val="Normal"/>
    <w:uiPriority w:val="34"/>
    <w:qFormat/>
    <w:rsid w:val="008E25DA"/>
    <w:pPr>
      <w:ind w:left="720"/>
      <w:contextualSpacing/>
    </w:pPr>
  </w:style>
  <w:style w:type="paragraph" w:styleId="Footer">
    <w:name w:val="footer"/>
    <w:basedOn w:val="Normal"/>
    <w:link w:val="FooterChar"/>
    <w:uiPriority w:val="99"/>
    <w:unhideWhenUsed/>
    <w:rsid w:val="008E25DA"/>
    <w:pPr>
      <w:tabs>
        <w:tab w:val="center" w:pos="4680"/>
        <w:tab w:val="right" w:pos="9360"/>
      </w:tabs>
    </w:pPr>
  </w:style>
  <w:style w:type="character" w:customStyle="1" w:styleId="FooterChar">
    <w:name w:val="Footer Char"/>
    <w:basedOn w:val="DefaultParagraphFont"/>
    <w:link w:val="Footer"/>
    <w:uiPriority w:val="99"/>
    <w:rsid w:val="008E25DA"/>
    <w:rPr>
      <w:rFonts w:ascii="Arial" w:hAnsi="Arial"/>
      <w:sz w:val="22"/>
    </w:rPr>
  </w:style>
  <w:style w:type="character" w:styleId="PageNumber">
    <w:name w:val="page number"/>
    <w:basedOn w:val="DefaultParagraphFont"/>
    <w:uiPriority w:val="99"/>
    <w:semiHidden/>
    <w:unhideWhenUsed/>
    <w:rsid w:val="008E25DA"/>
  </w:style>
  <w:style w:type="paragraph" w:styleId="Revision">
    <w:name w:val="Revision"/>
    <w:hidden/>
    <w:uiPriority w:val="99"/>
    <w:semiHidden/>
    <w:rsid w:val="00E7033E"/>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40482">
      <w:bodyDiv w:val="1"/>
      <w:marLeft w:val="0"/>
      <w:marRight w:val="0"/>
      <w:marTop w:val="0"/>
      <w:marBottom w:val="0"/>
      <w:divBdr>
        <w:top w:val="none" w:sz="0" w:space="0" w:color="auto"/>
        <w:left w:val="none" w:sz="0" w:space="0" w:color="auto"/>
        <w:bottom w:val="none" w:sz="0" w:space="0" w:color="auto"/>
        <w:right w:val="none" w:sz="0" w:space="0" w:color="auto"/>
      </w:divBdr>
    </w:div>
    <w:div w:id="1391343296">
      <w:bodyDiv w:val="1"/>
      <w:marLeft w:val="0"/>
      <w:marRight w:val="0"/>
      <w:marTop w:val="0"/>
      <w:marBottom w:val="0"/>
      <w:divBdr>
        <w:top w:val="none" w:sz="0" w:space="0" w:color="auto"/>
        <w:left w:val="none" w:sz="0" w:space="0" w:color="auto"/>
        <w:bottom w:val="none" w:sz="0" w:space="0" w:color="auto"/>
        <w:right w:val="none" w:sz="0" w:space="0" w:color="auto"/>
      </w:divBdr>
    </w:div>
    <w:div w:id="1410611119">
      <w:bodyDiv w:val="1"/>
      <w:marLeft w:val="0"/>
      <w:marRight w:val="0"/>
      <w:marTop w:val="0"/>
      <w:marBottom w:val="0"/>
      <w:divBdr>
        <w:top w:val="none" w:sz="0" w:space="0" w:color="auto"/>
        <w:left w:val="none" w:sz="0" w:space="0" w:color="auto"/>
        <w:bottom w:val="none" w:sz="0" w:space="0" w:color="auto"/>
        <w:right w:val="none" w:sz="0" w:space="0" w:color="auto"/>
      </w:divBdr>
    </w:div>
    <w:div w:id="154910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Baeten</dc:creator>
  <cp:keywords/>
  <dc:description/>
  <cp:lastModifiedBy>Kim Baeten</cp:lastModifiedBy>
  <cp:revision>3</cp:revision>
  <cp:lastPrinted>2019-03-26T21:52:00Z</cp:lastPrinted>
  <dcterms:created xsi:type="dcterms:W3CDTF">2019-03-26T22:27:00Z</dcterms:created>
  <dcterms:modified xsi:type="dcterms:W3CDTF">2019-03-26T22:40:00Z</dcterms:modified>
</cp:coreProperties>
</file>